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7AA03C" w14:textId="77777777" w:rsidR="002A37AD" w:rsidRPr="002A37AD" w:rsidRDefault="002A37AD" w:rsidP="002A37AD">
      <w:pPr>
        <w:keepNext/>
        <w:keepLines/>
        <w:spacing w:after="0" w:line="240" w:lineRule="auto"/>
        <w:contextualSpacing/>
        <w:jc w:val="center"/>
        <w:outlineLvl w:val="1"/>
        <w:rPr>
          <w:szCs w:val="28"/>
        </w:rPr>
      </w:pPr>
      <w:bookmarkStart w:id="0" w:name="_Toc502151638"/>
      <w:r w:rsidRPr="002A37AD">
        <w:rPr>
          <w:szCs w:val="28"/>
        </w:rPr>
        <w:t xml:space="preserve">Инструкция </w:t>
      </w:r>
    </w:p>
    <w:p w14:paraId="1A61F325" w14:textId="77777777" w:rsidR="002A37AD" w:rsidRPr="002A37AD" w:rsidRDefault="002A37AD" w:rsidP="002A37AD">
      <w:pPr>
        <w:keepNext/>
        <w:keepLines/>
        <w:spacing w:after="0" w:line="240" w:lineRule="auto"/>
        <w:contextualSpacing/>
        <w:jc w:val="center"/>
        <w:outlineLvl w:val="1"/>
        <w:rPr>
          <w:b/>
          <w:szCs w:val="28"/>
        </w:rPr>
      </w:pPr>
      <w:r w:rsidRPr="002A37AD">
        <w:rPr>
          <w:szCs w:val="28"/>
        </w:rPr>
        <w:t>для участника единого государственного экзамена, зачитываемая организатором в аудитории перед началом экзамена с использованием экзаменационных материалов на бумажных носителях</w:t>
      </w:r>
      <w:bookmarkEnd w:id="0"/>
    </w:p>
    <w:p w14:paraId="3AB981A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</w:p>
    <w:p w14:paraId="79AF816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59C61" wp14:editId="15BCF1DC">
                <wp:simplePos x="0" y="0"/>
                <wp:positionH relativeFrom="column">
                  <wp:posOffset>15240</wp:posOffset>
                </wp:positionH>
                <wp:positionV relativeFrom="paragraph">
                  <wp:posOffset>3810</wp:posOffset>
                </wp:positionV>
                <wp:extent cx="5924550" cy="13239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245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0F5CEF" w14:textId="77777777" w:rsidR="002A37AD" w:rsidRPr="007163B5" w:rsidRDefault="002A37AD" w:rsidP="002A37AD">
                            <w:pPr>
                              <w:spacing w:after="0" w:line="240" w:lineRule="auto"/>
                              <w:jc w:val="both"/>
                              <w:rPr>
                                <w:szCs w:val="28"/>
                              </w:rPr>
                            </w:pPr>
                            <w:r w:rsidRPr="007163B5">
                              <w:rPr>
                                <w:szCs w:val="28"/>
                              </w:rPr>
                              <w:t xml:space="preserve">Текст, который выделен </w:t>
                            </w:r>
                            <w:r w:rsidRPr="00DC37F0">
                              <w:rPr>
                                <w:b/>
                                <w:szCs w:val="28"/>
                              </w:rPr>
                              <w:t>жирным шрифтом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, должен быть прочитан участникам </w:t>
                            </w:r>
                            <w:r>
                              <w:rPr>
                                <w:szCs w:val="28"/>
                              </w:rPr>
                              <w:t xml:space="preserve">экзамена </w:t>
                            </w:r>
                            <w:r w:rsidRPr="007163B5">
                              <w:rPr>
                                <w:szCs w:val="28"/>
                                <w:u w:val="single"/>
                              </w:rPr>
                              <w:t>слово в слово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. Это делается для стандартизации процедуры проведения ЕГЭ.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Комментарии, выделенные</w:t>
                            </w:r>
                            <w:r w:rsidRPr="007163B5">
                              <w:rPr>
                                <w:szCs w:val="28"/>
                              </w:rPr>
                              <w:t xml:space="preserve">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 xml:space="preserve">курсивом, 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br/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не читаются участникам ЕГЭ. Они даны</w:t>
                            </w:r>
                            <w:r>
                              <w:rPr>
                                <w:i/>
                                <w:iCs/>
                                <w:szCs w:val="28"/>
                              </w:rPr>
                              <w:t xml:space="preserve"> </w:t>
                            </w:r>
                            <w:r w:rsidRPr="007163B5">
                              <w:rPr>
                                <w:i/>
                                <w:iCs/>
                                <w:szCs w:val="28"/>
                              </w:rPr>
                              <w:t>в помощь организатору</w:t>
                            </w:r>
                            <w:r w:rsidRPr="007163B5">
                              <w:rPr>
                                <w:szCs w:val="28"/>
                              </w:rPr>
                              <w:t>. Инструктаж и экзамен проводятся в спокойной и доброжелательной обстановке.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.2pt;margin-top:.3pt;width:46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">
                <o:lock v:ext="edit" aspectratio="t"/>
                <v:textbox>
                  <w:txbxContent>
                    <w:p w14:paraId="610F5CEF" w14:textId="77777777" w:rsidR="002A37AD" w:rsidRPr="007163B5" w:rsidRDefault="002A37AD" w:rsidP="002A37AD">
                      <w:pPr>
                        <w:spacing w:after="0" w:line="240" w:lineRule="auto"/>
                        <w:jc w:val="both"/>
                        <w:rPr>
                          <w:szCs w:val="28"/>
                        </w:rPr>
                      </w:pPr>
                      <w:r w:rsidRPr="007163B5">
                        <w:rPr>
                          <w:szCs w:val="28"/>
                        </w:rPr>
                        <w:t xml:space="preserve">Текст, который выделен </w:t>
                      </w:r>
                      <w:r w:rsidRPr="00DC37F0">
                        <w:rPr>
                          <w:b/>
                          <w:szCs w:val="28"/>
                        </w:rPr>
                        <w:t>жирным шрифтом</w:t>
                      </w:r>
                      <w:r w:rsidRPr="007163B5">
                        <w:rPr>
                          <w:szCs w:val="28"/>
                        </w:rPr>
                        <w:t xml:space="preserve">, должен быть прочитан участникам </w:t>
                      </w:r>
                      <w:r>
                        <w:rPr>
                          <w:szCs w:val="28"/>
                        </w:rPr>
                        <w:t xml:space="preserve">экзамена </w:t>
                      </w:r>
                      <w:r w:rsidRPr="007163B5">
                        <w:rPr>
                          <w:szCs w:val="28"/>
                          <w:u w:val="single"/>
                        </w:rPr>
                        <w:t>слово в слово</w:t>
                      </w:r>
                      <w:r w:rsidRPr="007163B5">
                        <w:rPr>
                          <w:szCs w:val="28"/>
                        </w:rPr>
                        <w:t xml:space="preserve">. Это делается для стандартизации процедуры проведения ЕГЭ.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Комментарии, выделенные</w:t>
                      </w:r>
                      <w:r w:rsidRPr="007163B5">
                        <w:rPr>
                          <w:szCs w:val="28"/>
                        </w:rPr>
                        <w:t xml:space="preserve">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 xml:space="preserve">курсивом, </w:t>
                      </w:r>
                      <w:r>
                        <w:rPr>
                          <w:i/>
                          <w:iCs/>
                          <w:szCs w:val="28"/>
                        </w:rPr>
                        <w:br/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не читаются участникам ЕГЭ. Они даны</w:t>
                      </w:r>
                      <w:r>
                        <w:rPr>
                          <w:i/>
                          <w:iCs/>
                          <w:szCs w:val="28"/>
                        </w:rPr>
                        <w:t xml:space="preserve"> </w:t>
                      </w:r>
                      <w:r w:rsidRPr="007163B5">
                        <w:rPr>
                          <w:i/>
                          <w:iCs/>
                          <w:szCs w:val="28"/>
                        </w:rPr>
                        <w:t>в помощь организатору</w:t>
                      </w:r>
                      <w:r w:rsidRPr="007163B5">
                        <w:rPr>
                          <w:szCs w:val="28"/>
                        </w:rPr>
                        <w:t>. Инструктаж и экзамен проводятся в спокойной и доброжелательной обстановке.</w:t>
                      </w:r>
                    </w:p>
                  </w:txbxContent>
                </v:textbox>
              </v:rect>
            </w:pict>
          </mc:Fallback>
        </mc:AlternateContent>
      </w:r>
    </w:p>
    <w:p w14:paraId="5D049D9E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zh-CN"/>
        </w:rPr>
      </w:pPr>
    </w:p>
    <w:p w14:paraId="151F95A3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color w:val="FF0000"/>
          <w:szCs w:val="28"/>
          <w:highlight w:val="yellow"/>
          <w:lang w:eastAsia="ru-RU"/>
        </w:rPr>
      </w:pPr>
    </w:p>
    <w:p w14:paraId="77BC3C8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0B6A9DE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143843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4D810DF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6B0084A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ru-RU"/>
        </w:rPr>
      </w:pPr>
    </w:p>
    <w:p w14:paraId="0DED098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Подготовительные мероприятия:</w:t>
      </w:r>
    </w:p>
    <w:p w14:paraId="59934F6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Не позднее 8:45 часов оформить на доске (информационном стенде) </w:t>
      </w:r>
      <w:r w:rsidRPr="002A37AD">
        <w:rPr>
          <w:rFonts w:eastAsia="Times New Roman"/>
          <w:i/>
          <w:szCs w:val="28"/>
          <w:lang w:eastAsia="ru-RU"/>
        </w:rPr>
        <w:br/>
        <w:t xml:space="preserve">в аудитории образец регистрационных полей бланка регистрации участника экзамена, указав код региона, код ППЭ, номер аудитории, который следует писать, начиная с первой позиции, прописывая предшествующие нули, </w:t>
      </w:r>
      <w:r w:rsidRPr="002A37AD">
        <w:rPr>
          <w:rFonts w:eastAsia="Times New Roman"/>
          <w:i/>
          <w:szCs w:val="28"/>
          <w:lang w:eastAsia="ru-RU"/>
        </w:rPr>
        <w:br/>
        <w:t xml:space="preserve">в случае если номер аудитории составляет менее 4-х знаков, код предмета </w:t>
      </w:r>
      <w:r w:rsidRPr="002A37AD">
        <w:rPr>
          <w:rFonts w:eastAsia="Times New Roman"/>
          <w:i/>
          <w:szCs w:val="28"/>
          <w:lang w:eastAsia="ru-RU"/>
        </w:rPr>
        <w:br/>
        <w:t>и его название, дату проведения экзамена. Также рекомендуется подготовить на доске (информационном стенде) список кодов образовательных организаций в соответствии с формой ППЭ-16. Оформление на доске регистрационных полей бланка регистрации участника ЕГЭ может быть произведено за день до проведения экзамена.</w:t>
      </w:r>
    </w:p>
    <w:p w14:paraId="035996E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Заполнить поля: «Регион», «Код ППЭ», «Номер аудитории», </w:t>
      </w:r>
      <w:r w:rsidRPr="002A37AD">
        <w:rPr>
          <w:rFonts w:eastAsia="Times New Roman"/>
          <w:i/>
          <w:szCs w:val="28"/>
          <w:lang w:eastAsia="ru-RU"/>
        </w:rPr>
        <w:br/>
        <w:t>«Код предмета», «Название предмета», «Дата проведения ЕГЭ». Код образовательной организации в бланке регистрации заполняется участниками экзамена в соответствии с информацией из формы ППЭ-16, предоставленной организаторами в аудитории. Самостоятельно участники экзамена заполняют класс, ФИО, свои данные из документа, удостоверяющего личность. Поля «Регион», «Код предмета», «Код ППЭ», «Номер аудитории» следует заполнять, начиная с первой позиции, прописывая предшествующие нули в случае, если номер аудитории составляет менее 4-х знаков.</w:t>
      </w:r>
    </w:p>
    <w:p w14:paraId="1EFE10A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Для ППЭ на дому необходимая информация оформляется на листе (ах) формата А4 и предоставляется участнику ЕГЭ. После проведения инструктажа организатор забирает указанные листы со стола участника ЕГЭ.</w:t>
      </w:r>
    </w:p>
    <w:p w14:paraId="13D0B0A1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 w:val="18"/>
          <w:szCs w:val="28"/>
          <w:lang w:eastAsia="ru-RU"/>
        </w:rPr>
      </w:pPr>
    </w:p>
    <w:p w14:paraId="4814D68C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Cs w:val="28"/>
          <w:lang w:eastAsia="ru-RU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w:lastRenderedPageBreak/>
        <mc:AlternateContent>
          <mc:Choice Requires="wps">
            <w:drawing>
              <wp:inline distT="0" distB="0" distL="0" distR="0" wp14:anchorId="0C974D62" wp14:editId="23804E84">
                <wp:extent cx="5953125" cy="1371600"/>
                <wp:effectExtent l="0" t="0" r="28575" b="19050"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53125" cy="1371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054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54"/>
                              <w:gridCol w:w="551"/>
                              <w:gridCol w:w="199"/>
                              <w:gridCol w:w="429"/>
                              <w:gridCol w:w="423"/>
                              <w:gridCol w:w="420"/>
                              <w:gridCol w:w="418"/>
                              <w:gridCol w:w="415"/>
                              <w:gridCol w:w="414"/>
                              <w:gridCol w:w="299"/>
                              <w:gridCol w:w="419"/>
                              <w:gridCol w:w="413"/>
                              <w:gridCol w:w="409"/>
                              <w:gridCol w:w="145"/>
                              <w:gridCol w:w="412"/>
                              <w:gridCol w:w="406"/>
                              <w:gridCol w:w="404"/>
                              <w:gridCol w:w="404"/>
                              <w:gridCol w:w="240"/>
                              <w:gridCol w:w="430"/>
                              <w:gridCol w:w="420"/>
                              <w:gridCol w:w="416"/>
                              <w:gridCol w:w="414"/>
                            </w:tblGrid>
                            <w:tr w:rsidR="002A37AD" w:rsidRPr="007163B5" w14:paraId="454D93AB" w14:textId="77777777" w:rsidTr="00F17956">
                              <w:trPr>
                                <w:cantSplit/>
                                <w:trHeight w:val="245"/>
                              </w:trPr>
                              <w:tc>
                                <w:tcPr>
                                  <w:tcW w:w="868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6994952E" w14:textId="77777777" w:rsidR="002A37AD" w:rsidRPr="00F17956" w:rsidRDefault="002A37AD" w:rsidP="00F17956">
                                  <w:pPr>
                                    <w:keepNext/>
                                    <w:keepLines/>
                                    <w:spacing w:after="0" w:line="240" w:lineRule="auto"/>
                                    <w:jc w:val="center"/>
                                    <w:outlineLvl w:val="5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Код региона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42BF62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5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25900ED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F17956">
                                    <w:t>Код образовательной организации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96169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14:paraId="72EC5E96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F17956">
                                    <w:t>Класс</w:t>
                                  </w:r>
                                </w:p>
                                <w:p w14:paraId="70F59D3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Номер  Буква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99E645D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C7CFB9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>
                                    <w:t>Код ППЭ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1CD4F8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13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C70252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Номер аудитории</w:t>
                                  </w:r>
                                </w:p>
                              </w:tc>
                            </w:tr>
                            <w:tr w:rsidR="002A37AD" w:rsidRPr="006220F9" w14:paraId="2BACD9CD" w14:textId="77777777" w:rsidTr="00F17956">
                              <w:trPr>
                                <w:cantSplit/>
                                <w:trHeight w:val="146"/>
                              </w:trPr>
                              <w:tc>
                                <w:tcPr>
                                  <w:tcW w:w="0" w:type="auto"/>
                                  <w:gridSpan w:val="2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4C26ECC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C573A9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5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97026C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E8B507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3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3199DDD6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6E02BF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14:paraId="110378A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4D394583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92C8311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08F701E4" w14:textId="77777777" w:rsidTr="00F17956">
                              <w:trPr>
                                <w:trHeight w:val="302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12C50E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C28C06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26A0D6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3990138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74A4BAE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464C0C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BE0292D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1985B65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CF7066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0BBEBAE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F13E21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D5677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DEF3BA4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7DCFBC45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5769E07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29928D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8C19A93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1653CFA6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51C968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64A853CD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8A3C214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2D59549B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</w:tcPr>
                                <w:p w14:paraId="570F81E5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2A37AD" w:rsidRPr="006220F9" w14:paraId="5DAD75A4" w14:textId="77777777" w:rsidTr="00F17956">
                              <w:trPr>
                                <w:trHeight w:val="154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710373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1421D8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16CF3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BB818F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A2D62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2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1FEA44E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0F2342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6C6B020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F5FA92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3E9D15B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C1157E9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668D44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9463AD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64C8C2B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1AA38B1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A4DCDC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5DCC95F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2263F8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70607EE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F141B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0273664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028306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40D59B2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6B9FC353" w14:textId="77777777" w:rsidTr="00F17956">
                              <w:trPr>
                                <w:trHeight w:val="400"/>
                              </w:trPr>
                              <w:tc>
                                <w:tcPr>
                                  <w:tcW w:w="86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6286EBF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Код предмета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D1674C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1" w:type="dxa"/>
                                  <w:gridSpan w:val="9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118C177F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</w:rPr>
                                  </w:pPr>
                                  <w:r w:rsidRPr="00F17956">
                                    <w:t>Название предмета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6E2500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8E3DE1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0DE8A22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0A17B99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E0F76B9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24A5E6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2A13EB3C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9342C98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419FAE3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5EB5C82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148A99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A37AD" w:rsidRPr="006220F9" w14:paraId="704D5BA8" w14:textId="77777777" w:rsidTr="00F17956">
                              <w:trPr>
                                <w:trHeight w:val="317"/>
                              </w:trPr>
                              <w:tc>
                                <w:tcPr>
                                  <w:tcW w:w="435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B15387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28233978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60722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1083FE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04882C75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771E2612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5AA768C3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636AF42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9256AEA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4B83585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FFFFF" w:themeFill="background1"/>
                                </w:tcPr>
                                <w:p w14:paraId="08DFF5F1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</w:tcPr>
                                <w:p w14:paraId="12EAE237" w14:textId="77777777" w:rsidR="002A37AD" w:rsidRPr="00F17956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  <w:r w:rsidRPr="00F17956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F50C47" w14:textId="77777777" w:rsidR="002A37AD" w:rsidRPr="00EA1FCE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E4F7C0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1017988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10A04F1E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107FD46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A8C5C4A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55BD7872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60C28707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21C2FAA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0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50177E3D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tcMar>
                                    <w:top w:w="15" w:type="dxa"/>
                                    <w:left w:w="15" w:type="dxa"/>
                                    <w:bottom w:w="0" w:type="dxa"/>
                                    <w:right w:w="15" w:type="dxa"/>
                                  </w:tcMar>
                                  <w:vAlign w:val="bottom"/>
                                </w:tcPr>
                                <w:p w14:paraId="3052B743" w14:textId="77777777" w:rsidR="002A37AD" w:rsidRPr="006220F9" w:rsidRDefault="002A37AD" w:rsidP="00F1795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Arial Unicode MS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C21F76" w14:textId="77777777" w:rsidR="002A37AD" w:rsidRPr="00832392" w:rsidRDefault="002A37AD" w:rsidP="002A37A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4C3DCD34" w14:textId="77777777" w:rsidR="002A37AD" w:rsidRDefault="002A37AD" w:rsidP="002A37AD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79F62DD6" w14:textId="77777777" w:rsidR="002A37AD" w:rsidRDefault="002A37AD" w:rsidP="002A37AD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2" o:spid="_x0000_s1027" style="width:468.7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" fillcolor="silver">
                <o:lock v:ext="edit" aspectratio="t"/>
                <v:textbox>
                  <w:txbxContent>
                    <w:tbl>
                      <w:tblPr>
                        <w:tblW w:w="9054" w:type="dxa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54"/>
                        <w:gridCol w:w="551"/>
                        <w:gridCol w:w="199"/>
                        <w:gridCol w:w="429"/>
                        <w:gridCol w:w="423"/>
                        <w:gridCol w:w="420"/>
                        <w:gridCol w:w="418"/>
                        <w:gridCol w:w="415"/>
                        <w:gridCol w:w="414"/>
                        <w:gridCol w:w="299"/>
                        <w:gridCol w:w="419"/>
                        <w:gridCol w:w="413"/>
                        <w:gridCol w:w="409"/>
                        <w:gridCol w:w="145"/>
                        <w:gridCol w:w="412"/>
                        <w:gridCol w:w="406"/>
                        <w:gridCol w:w="404"/>
                        <w:gridCol w:w="404"/>
                        <w:gridCol w:w="240"/>
                        <w:gridCol w:w="430"/>
                        <w:gridCol w:w="420"/>
                        <w:gridCol w:w="416"/>
                        <w:gridCol w:w="414"/>
                      </w:tblGrid>
                      <w:tr w:rsidR="002A37AD" w:rsidRPr="007163B5" w14:paraId="454D93AB" w14:textId="77777777" w:rsidTr="00F17956">
                        <w:trPr>
                          <w:cantSplit/>
                          <w:trHeight w:val="245"/>
                        </w:trPr>
                        <w:tc>
                          <w:tcPr>
                            <w:tcW w:w="868" w:type="dxa"/>
                            <w:gridSpan w:val="2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6994952E" w14:textId="77777777" w:rsidR="002A37AD" w:rsidRPr="00F17956" w:rsidRDefault="002A37AD" w:rsidP="00F17956">
                            <w:pPr>
                              <w:keepNext/>
                              <w:keepLines/>
                              <w:spacing w:after="0" w:line="240" w:lineRule="auto"/>
                              <w:jc w:val="center"/>
                              <w:outlineLvl w:val="5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Код региона</w:t>
                            </w:r>
                          </w:p>
                        </w:tc>
                        <w:tc>
                          <w:tcPr>
                            <w:tcW w:w="21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42BF62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2565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25900ED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</w:pPr>
                            <w:r w:rsidRPr="00F17956">
                              <w:t>Код образовательной организации</w:t>
                            </w:r>
                          </w:p>
                        </w:tc>
                        <w:tc>
                          <w:tcPr>
                            <w:tcW w:w="322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96169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  <w:gridSpan w:val="3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14:paraId="72EC5E96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</w:pPr>
                            <w:r w:rsidRPr="00F17956">
                              <w:t>Класс</w:t>
                            </w:r>
                          </w:p>
                          <w:p w14:paraId="70F59D3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Номер  Буква</w:t>
                            </w:r>
                          </w:p>
                        </w:tc>
                        <w:tc>
                          <w:tcPr>
                            <w:tcW w:w="154" w:type="dxa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99E645D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C7CFB9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>
                              <w:t>Код ППЭ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1CD4F8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1713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C70252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Номер аудитории</w:t>
                            </w:r>
                          </w:p>
                        </w:tc>
                      </w:tr>
                      <w:tr w:rsidR="002A37AD" w:rsidRPr="006220F9" w14:paraId="2BACD9CD" w14:textId="77777777" w:rsidTr="00F17956">
                        <w:trPr>
                          <w:cantSplit/>
                          <w:trHeight w:val="146"/>
                        </w:trPr>
                        <w:tc>
                          <w:tcPr>
                            <w:tcW w:w="0" w:type="auto"/>
                            <w:gridSpan w:val="2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4C26ECC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C573A9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565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097026C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E8B507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3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3199DDD6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6E02BF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14:paraId="110378A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4D394583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14:paraId="292C8311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08F701E4" w14:textId="77777777" w:rsidTr="00F17956">
                        <w:trPr>
                          <w:trHeight w:val="302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12C50E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C28C06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26A0D6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3990138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74A4BAE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464C0C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BE0292D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1985B65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CF7066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0BBEBAE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F13E21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D5677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DEF3BA4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7DCFBC45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5769E07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29928D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8C19A93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1653CFA6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51C968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64A853CD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8A3C214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2D59549B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</w:tcPr>
                          <w:p w14:paraId="570F81E5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</w:tr>
                      <w:tr w:rsidR="002A37AD" w:rsidRPr="006220F9" w14:paraId="5DAD75A4" w14:textId="77777777" w:rsidTr="00F17956">
                        <w:trPr>
                          <w:trHeight w:val="154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710373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1421D8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16CF3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BB818F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A2D62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2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1FEA44E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0F2342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6C6B020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F5FA92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3E9D15B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C1157E9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668D44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9463AD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64C8C2B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1AA38B1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A4DCDC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5DCC95F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2263F8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70607EE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3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F141B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0273664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028306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40D59B2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6B9FC353" w14:textId="77777777" w:rsidTr="00F17956">
                        <w:trPr>
                          <w:trHeight w:val="400"/>
                        </w:trPr>
                        <w:tc>
                          <w:tcPr>
                            <w:tcW w:w="868" w:type="dxa"/>
                            <w:gridSpan w:val="2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6286EBF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Код предмета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D1674C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</w:p>
                        </w:tc>
                        <w:tc>
                          <w:tcPr>
                            <w:tcW w:w="3741" w:type="dxa"/>
                            <w:gridSpan w:val="9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</w:tcPr>
                          <w:p w14:paraId="118C177F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</w:rPr>
                            </w:pPr>
                            <w:r w:rsidRPr="00F17956">
                              <w:t>Название предмета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6E2500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8E3DE1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0DE8A22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0A17B99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3E0F76B9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24A5E6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2A13EB3C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9342C98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419FAE3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5EB5C82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148A99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A37AD" w:rsidRPr="006220F9" w14:paraId="704D5BA8" w14:textId="77777777" w:rsidTr="00F17956">
                        <w:trPr>
                          <w:trHeight w:val="317"/>
                        </w:trPr>
                        <w:tc>
                          <w:tcPr>
                            <w:tcW w:w="435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B15387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28233978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60722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2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1083FE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04882C75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771E2612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5AA768C3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636AF42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9256AEA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4B83585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FFFFF" w:themeFill="background1"/>
                          </w:tcPr>
                          <w:p w14:paraId="08DFF5F1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 w:themeFill="background1"/>
                          </w:tcPr>
                          <w:p w14:paraId="12EAE237" w14:textId="77777777" w:rsidR="002A37AD" w:rsidRPr="00F17956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  <w:r w:rsidRPr="00F1795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F50C47" w14:textId="77777777" w:rsidR="002A37AD" w:rsidRPr="00EA1FCE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E4F7C0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61017988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10A04F1E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7107FD46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A8C5C4A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bottom"/>
                          </w:tcPr>
                          <w:p w14:paraId="55BD7872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60C28707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21C2FAA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0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50177E3D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tcMar>
                              <w:top w:w="15" w:type="dxa"/>
                              <w:left w:w="15" w:type="dxa"/>
                              <w:bottom w:w="0" w:type="dxa"/>
                              <w:right w:w="15" w:type="dxa"/>
                            </w:tcMar>
                            <w:vAlign w:val="bottom"/>
                          </w:tcPr>
                          <w:p w14:paraId="3052B743" w14:textId="77777777" w:rsidR="002A37AD" w:rsidRPr="006220F9" w:rsidRDefault="002A37AD" w:rsidP="00F17956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62C21F76" w14:textId="77777777" w:rsidR="002A37AD" w:rsidRPr="00832392" w:rsidRDefault="002A37AD" w:rsidP="002A37AD">
                      <w:pPr>
                        <w:spacing w:after="0" w:line="240" w:lineRule="auto"/>
                        <w:jc w:val="center"/>
                        <w:rPr>
                          <w:i/>
                          <w:sz w:val="12"/>
                        </w:rPr>
                      </w:pPr>
                    </w:p>
                    <w:p w14:paraId="4C3DCD34" w14:textId="77777777" w:rsidR="002A37AD" w:rsidRDefault="002A37AD" w:rsidP="002A37AD">
                      <w:pPr>
                        <w:spacing w:after="0" w:line="240" w:lineRule="auto"/>
                        <w:jc w:val="center"/>
                        <w:rPr>
                          <w:i/>
                          <w:lang w:val="en-US"/>
                        </w:rPr>
                      </w:pPr>
                    </w:p>
                    <w:p w14:paraId="79F62DD6" w14:textId="77777777" w:rsidR="002A37AD" w:rsidRDefault="002A37AD" w:rsidP="002A37AD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2778C54" w14:textId="77777777" w:rsidR="002A37AD" w:rsidRPr="002A37AD" w:rsidRDefault="002A37AD" w:rsidP="002A37AD">
      <w:pPr>
        <w:spacing w:after="0" w:line="240" w:lineRule="auto"/>
        <w:jc w:val="both"/>
        <w:rPr>
          <w:rFonts w:eastAsia="Times New Roman"/>
          <w:i/>
          <w:color w:val="FF0000"/>
          <w:szCs w:val="28"/>
          <w:lang w:eastAsia="ru-RU"/>
        </w:rPr>
      </w:pPr>
    </w:p>
    <w:p w14:paraId="1F4F59B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  <w:r w:rsidRPr="002A37AD">
        <w:rPr>
          <w:rFonts w:eastAsia="Times New Roman"/>
          <w:noProof/>
          <w:color w:val="FF0000"/>
          <w:szCs w:val="28"/>
          <w:lang w:eastAsia="ru-RU"/>
        </w:rPr>
        <mc:AlternateContent>
          <mc:Choice Requires="wps">
            <w:drawing>
              <wp:inline distT="0" distB="0" distL="0" distR="0" wp14:anchorId="0C50F459" wp14:editId="18BABE5F">
                <wp:extent cx="2493645" cy="647700"/>
                <wp:effectExtent l="0" t="0" r="20955" b="1905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93645" cy="6477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87"/>
                              <w:gridCol w:w="388"/>
                              <w:gridCol w:w="387"/>
                              <w:gridCol w:w="387"/>
                              <w:gridCol w:w="387"/>
                              <w:gridCol w:w="388"/>
                              <w:gridCol w:w="387"/>
                              <w:gridCol w:w="390"/>
                            </w:tblGrid>
                            <w:tr w:rsidR="002A37AD" w14:paraId="097123CC" w14:textId="77777777" w:rsidTr="00832392">
                              <w:trPr>
                                <w:cantSplit/>
                                <w:trHeight w:val="286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ACE244" w14:textId="77777777" w:rsidR="002A37AD" w:rsidRPr="007163B5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  <w:r w:rsidRPr="007163B5">
                                    <w:t>Дата проведения ЕГЭ</w:t>
                                  </w:r>
                                </w:p>
                              </w:tc>
                            </w:tr>
                            <w:tr w:rsidR="002A37AD" w14:paraId="07B2CF12" w14:textId="77777777" w:rsidTr="00832392">
                              <w:trPr>
                                <w:trHeight w:val="266"/>
                                <w:jc w:val="center"/>
                              </w:trPr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5476FB76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shd w:val="clear" w:color="auto" w:fill="FFFFFF" w:themeFill="background1"/>
                                </w:tcPr>
                                <w:p w14:paraId="7399BA1A" w14:textId="77777777" w:rsidR="002A37AD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856849" w14:textId="77777777" w:rsidR="002A37AD" w:rsidRPr="005208F5" w:rsidRDefault="002A37AD" w:rsidP="008323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08F5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7FEA7A3" w14:textId="77777777" w:rsidR="002A37AD" w:rsidRPr="005208F5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7F720070" w14:textId="77777777" w:rsidR="002A37AD" w:rsidRPr="005208F5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387BC00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5208F5">
                                    <w:rPr>
                                      <w:b/>
                                      <w:bCs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87" w:type="dxa"/>
                                  <w:shd w:val="clear" w:color="auto" w:fill="FFFFFF" w:themeFill="background1"/>
                                </w:tcPr>
                                <w:p w14:paraId="19443AD2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shd w:val="clear" w:color="auto" w:fill="FFFFFF" w:themeFill="background1"/>
                                </w:tcPr>
                                <w:p w14:paraId="69915690" w14:textId="77777777" w:rsidR="002A37AD" w:rsidRDefault="002A37AD" w:rsidP="00832392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</w:tc>
                            </w:tr>
                            <w:tr w:rsidR="002A37AD" w14:paraId="3A7C438B" w14:textId="77777777">
                              <w:trPr>
                                <w:cantSplit/>
                                <w:trHeight w:val="162"/>
                                <w:jc w:val="center"/>
                              </w:trPr>
                              <w:tc>
                                <w:tcPr>
                                  <w:tcW w:w="3101" w:type="dxa"/>
                                  <w:gridSpan w:val="8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1BEA992" w14:textId="77777777" w:rsidR="002A37AD" w:rsidRDefault="002A37AD" w:rsidP="00832392">
                                  <w:pPr>
                                    <w:spacing w:after="0" w:line="240" w:lineRule="auto"/>
                                  </w:pPr>
                                </w:p>
                              </w:tc>
                            </w:tr>
                          </w:tbl>
                          <w:p w14:paraId="4C380EED" w14:textId="77777777" w:rsidR="002A37AD" w:rsidRDefault="002A37AD" w:rsidP="002A37AD">
                            <w:pPr>
                              <w:spacing w:after="0" w:line="240" w:lineRule="auto"/>
                            </w:pPr>
                          </w:p>
                          <w:p w14:paraId="1DA1755D" w14:textId="77777777" w:rsidR="002A37AD" w:rsidRDefault="002A37AD" w:rsidP="002A37AD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8" style="width:196.35pt;height: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" fillcolor="silver">
                <o:lock v:ext="edit" aspectratio="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87"/>
                        <w:gridCol w:w="388"/>
                        <w:gridCol w:w="387"/>
                        <w:gridCol w:w="387"/>
                        <w:gridCol w:w="387"/>
                        <w:gridCol w:w="388"/>
                        <w:gridCol w:w="387"/>
                        <w:gridCol w:w="390"/>
                      </w:tblGrid>
                      <w:tr w:rsidR="002A37AD" w14:paraId="097123CC" w14:textId="77777777" w:rsidTr="00832392">
                        <w:trPr>
                          <w:cantSplit/>
                          <w:trHeight w:val="286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ACE244" w14:textId="77777777" w:rsidR="002A37AD" w:rsidRPr="007163B5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  <w:r w:rsidRPr="007163B5">
                              <w:t>Дата проведения ЕГЭ</w:t>
                            </w:r>
                          </w:p>
                        </w:tc>
                      </w:tr>
                      <w:tr w:rsidR="002A37AD" w14:paraId="07B2CF12" w14:textId="77777777" w:rsidTr="00832392">
                        <w:trPr>
                          <w:trHeight w:val="266"/>
                          <w:jc w:val="center"/>
                        </w:trPr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5476FB76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shd w:val="clear" w:color="auto" w:fill="FFFFFF" w:themeFill="background1"/>
                          </w:tcPr>
                          <w:p w14:paraId="7399BA1A" w14:textId="77777777" w:rsidR="002A37AD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856849" w14:textId="77777777" w:rsidR="002A37AD" w:rsidRPr="005208F5" w:rsidRDefault="002A37AD" w:rsidP="008323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08F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7FEA7A3" w14:textId="77777777" w:rsidR="002A37AD" w:rsidRPr="005208F5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7F720070" w14:textId="77777777" w:rsidR="002A37AD" w:rsidRPr="005208F5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387BC00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208F5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87" w:type="dxa"/>
                            <w:shd w:val="clear" w:color="auto" w:fill="FFFFFF" w:themeFill="background1"/>
                          </w:tcPr>
                          <w:p w14:paraId="19443AD2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  <w:tc>
                          <w:tcPr>
                            <w:tcW w:w="390" w:type="dxa"/>
                            <w:shd w:val="clear" w:color="auto" w:fill="FFFFFF" w:themeFill="background1"/>
                          </w:tcPr>
                          <w:p w14:paraId="69915690" w14:textId="77777777" w:rsidR="002A37AD" w:rsidRDefault="002A37AD" w:rsidP="00832392">
                            <w:pPr>
                              <w:spacing w:after="0" w:line="240" w:lineRule="auto"/>
                              <w:jc w:val="center"/>
                            </w:pPr>
                          </w:p>
                        </w:tc>
                      </w:tr>
                      <w:tr w:rsidR="002A37AD" w14:paraId="3A7C438B" w14:textId="77777777">
                        <w:trPr>
                          <w:cantSplit/>
                          <w:trHeight w:val="162"/>
                          <w:jc w:val="center"/>
                        </w:trPr>
                        <w:tc>
                          <w:tcPr>
                            <w:tcW w:w="3101" w:type="dxa"/>
                            <w:gridSpan w:val="8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1BEA992" w14:textId="77777777" w:rsidR="002A37AD" w:rsidRDefault="002A37AD" w:rsidP="00832392">
                            <w:pPr>
                              <w:spacing w:after="0" w:line="240" w:lineRule="auto"/>
                            </w:pPr>
                          </w:p>
                        </w:tc>
                      </w:tr>
                    </w:tbl>
                    <w:p w14:paraId="4C380EED" w14:textId="77777777" w:rsidR="002A37AD" w:rsidRDefault="002A37AD" w:rsidP="002A37AD">
                      <w:pPr>
                        <w:spacing w:after="0" w:line="240" w:lineRule="auto"/>
                      </w:pPr>
                    </w:p>
                    <w:p w14:paraId="1DA1755D" w14:textId="77777777" w:rsidR="002A37AD" w:rsidRDefault="002A37AD" w:rsidP="002A37AD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230B9B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highlight w:val="yellow"/>
          <w:lang w:eastAsia="ru-RU"/>
        </w:rPr>
      </w:pPr>
    </w:p>
    <w:p w14:paraId="62514FD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Во время экзамена на рабочем столе участника ЕГЭ, помимо </w:t>
      </w:r>
      <w:r w:rsidRPr="002A37AD">
        <w:rPr>
          <w:rFonts w:eastAsia="Times New Roman"/>
          <w:i/>
          <w:szCs w:val="28"/>
          <w:lang w:eastAsia="ru-RU"/>
        </w:rPr>
        <w:br/>
        <w:t>ЭМ, могут находиться:</w:t>
      </w:r>
    </w:p>
    <w:p w14:paraId="64719578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гелевая ручка</w:t>
      </w:r>
      <w:r w:rsidRPr="002A37AD">
        <w:rPr>
          <w:szCs w:val="28"/>
        </w:rPr>
        <w:t xml:space="preserve"> </w:t>
      </w:r>
      <w:r w:rsidRPr="002A37AD">
        <w:rPr>
          <w:rFonts w:eastAsia="Times New Roman"/>
          <w:i/>
          <w:szCs w:val="28"/>
          <w:lang w:eastAsia="ru-RU"/>
        </w:rPr>
        <w:t>с чернилами черного цвета;</w:t>
      </w:r>
    </w:p>
    <w:p w14:paraId="748001AB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документ, удостоверяющий личность;</w:t>
      </w:r>
    </w:p>
    <w:p w14:paraId="6DCCFE98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лекарства (при необходимости); </w:t>
      </w:r>
    </w:p>
    <w:p w14:paraId="6C5008A0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 </w:t>
      </w:r>
    </w:p>
    <w:p w14:paraId="5567C242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специальные технические средства (для участников экзамена </w:t>
      </w:r>
      <w:r w:rsidRPr="002A37AD">
        <w:rPr>
          <w:rFonts w:eastAsia="Times New Roman"/>
          <w:i/>
          <w:szCs w:val="28"/>
          <w:lang w:eastAsia="ru-RU"/>
        </w:rPr>
        <w:br/>
        <w:t>с ОВЗ, детей-инвалидов, инвалидов);</w:t>
      </w:r>
    </w:p>
    <w:p w14:paraId="0894399E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дополнительные материалы, которые можно использовать на ЕГЭ </w:t>
      </w:r>
      <w:r w:rsidRPr="002A37AD">
        <w:rPr>
          <w:rFonts w:eastAsia="Times New Roman"/>
          <w:i/>
          <w:szCs w:val="28"/>
          <w:lang w:eastAsia="ru-RU"/>
        </w:rPr>
        <w:br/>
        <w:t xml:space="preserve">по отдельным учебным предметам (по математике – линейка; по физике – линейка и непрограммируемый калькулятор; по химии – непрограммируемый калькулятор, Периодическая система химических элементов </w:t>
      </w:r>
      <w:r w:rsidRPr="002A37AD">
        <w:rPr>
          <w:rFonts w:eastAsia="Times New Roman"/>
          <w:i/>
          <w:szCs w:val="28"/>
          <w:lang w:eastAsia="ru-RU"/>
        </w:rPr>
        <w:br/>
        <w:t>Д. И. Менделеева, таблица растворимости солей, кислот и оснований в воде, электрохимический ряд напряжений металлов; по географии –непрограммируемый калькулятор; по биологии – непрограммируемый калькулятор; по литературе – орфографический словарь);</w:t>
      </w:r>
    </w:p>
    <w:p w14:paraId="39731B7F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черновики, выданные в ППЭ.</w:t>
      </w:r>
    </w:p>
    <w:p w14:paraId="0FF29A5A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Инструкция состоит из двух частей, первая из которых зачитывается участникам после их рассадки в аудитории, а вторая – после получения ими экзаменационных материалов.</w:t>
      </w:r>
    </w:p>
    <w:p w14:paraId="69181F8C" w14:textId="77777777" w:rsidR="002A37AD" w:rsidRPr="002A37AD" w:rsidRDefault="002A37AD" w:rsidP="002A37AD">
      <w:pPr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5D7F282E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noProof/>
          <w:szCs w:val="28"/>
          <w:lang w:eastAsia="ru-RU"/>
        </w:rPr>
      </w:pPr>
      <w:r w:rsidRPr="002A37AD">
        <w:rPr>
          <w:rFonts w:eastAsia="Times New Roman"/>
          <w:b/>
          <w:noProof/>
          <w:szCs w:val="28"/>
          <w:lang w:eastAsia="ru-RU"/>
        </w:rPr>
        <w:t>Кодировка учебных предметов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7"/>
        <w:gridCol w:w="1931"/>
        <w:gridCol w:w="2526"/>
        <w:gridCol w:w="2291"/>
      </w:tblGrid>
      <w:tr w:rsidR="002A37AD" w:rsidRPr="002A37AD" w14:paraId="763E4306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7235633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Название учебного предмета</w:t>
            </w:r>
          </w:p>
        </w:tc>
        <w:tc>
          <w:tcPr>
            <w:tcW w:w="1931" w:type="dxa"/>
            <w:vAlign w:val="center"/>
          </w:tcPr>
          <w:p w14:paraId="052D4F5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Код учебного предмета</w:t>
            </w:r>
          </w:p>
        </w:tc>
        <w:tc>
          <w:tcPr>
            <w:tcW w:w="2526" w:type="dxa"/>
            <w:vAlign w:val="center"/>
          </w:tcPr>
          <w:p w14:paraId="364A76C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Название учебного предмета</w:t>
            </w:r>
          </w:p>
        </w:tc>
        <w:tc>
          <w:tcPr>
            <w:tcW w:w="2291" w:type="dxa"/>
            <w:vAlign w:val="center"/>
          </w:tcPr>
          <w:p w14:paraId="61BBA1E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Код учебного предмета</w:t>
            </w:r>
          </w:p>
        </w:tc>
      </w:tr>
      <w:tr w:rsidR="002A37AD" w:rsidRPr="002A37AD" w14:paraId="6253B6EF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4D9E3AE9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931" w:type="dxa"/>
            <w:vAlign w:val="center"/>
          </w:tcPr>
          <w:p w14:paraId="4A46CEB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01</w:t>
            </w:r>
          </w:p>
        </w:tc>
        <w:tc>
          <w:tcPr>
            <w:tcW w:w="2526" w:type="dxa"/>
            <w:vAlign w:val="center"/>
          </w:tcPr>
          <w:p w14:paraId="1974322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Немецкий язык </w:t>
            </w:r>
          </w:p>
        </w:tc>
        <w:tc>
          <w:tcPr>
            <w:tcW w:w="2291" w:type="dxa"/>
            <w:vAlign w:val="center"/>
          </w:tcPr>
          <w:p w14:paraId="19B57B9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10</w:t>
            </w:r>
          </w:p>
        </w:tc>
      </w:tr>
      <w:tr w:rsidR="002A37AD" w:rsidRPr="002A37AD" w14:paraId="18EEF8E7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409DCF8F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Математика (профильный уровень)</w:t>
            </w:r>
          </w:p>
        </w:tc>
        <w:tc>
          <w:tcPr>
            <w:tcW w:w="1931" w:type="dxa"/>
            <w:vAlign w:val="center"/>
          </w:tcPr>
          <w:p w14:paraId="0130678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02</w:t>
            </w:r>
          </w:p>
        </w:tc>
        <w:tc>
          <w:tcPr>
            <w:tcW w:w="2526" w:type="dxa"/>
            <w:vAlign w:val="center"/>
          </w:tcPr>
          <w:p w14:paraId="3900AA4B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Французский язык</w:t>
            </w:r>
          </w:p>
        </w:tc>
        <w:tc>
          <w:tcPr>
            <w:tcW w:w="2291" w:type="dxa"/>
            <w:vAlign w:val="center"/>
          </w:tcPr>
          <w:p w14:paraId="6991C99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11</w:t>
            </w:r>
          </w:p>
        </w:tc>
      </w:tr>
      <w:tr w:rsidR="002A37AD" w:rsidRPr="002A37AD" w14:paraId="0B37B81C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22CF69FF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Физика</w:t>
            </w:r>
          </w:p>
        </w:tc>
        <w:tc>
          <w:tcPr>
            <w:tcW w:w="1931" w:type="dxa"/>
            <w:vAlign w:val="center"/>
          </w:tcPr>
          <w:p w14:paraId="0A221855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03</w:t>
            </w:r>
          </w:p>
        </w:tc>
        <w:tc>
          <w:tcPr>
            <w:tcW w:w="2526" w:type="dxa"/>
            <w:vAlign w:val="center"/>
          </w:tcPr>
          <w:p w14:paraId="590C2D4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291" w:type="dxa"/>
            <w:vAlign w:val="center"/>
          </w:tcPr>
          <w:p w14:paraId="4332B43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12</w:t>
            </w:r>
          </w:p>
        </w:tc>
      </w:tr>
      <w:tr w:rsidR="002A37AD" w:rsidRPr="002A37AD" w14:paraId="713490AF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739ECAC2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lastRenderedPageBreak/>
              <w:t>Химия</w:t>
            </w:r>
          </w:p>
        </w:tc>
        <w:tc>
          <w:tcPr>
            <w:tcW w:w="1931" w:type="dxa"/>
            <w:vAlign w:val="center"/>
          </w:tcPr>
          <w:p w14:paraId="2DD5645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04</w:t>
            </w:r>
          </w:p>
        </w:tc>
        <w:tc>
          <w:tcPr>
            <w:tcW w:w="2526" w:type="dxa"/>
            <w:vAlign w:val="center"/>
          </w:tcPr>
          <w:p w14:paraId="6E77652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Испанский язык </w:t>
            </w:r>
          </w:p>
        </w:tc>
        <w:tc>
          <w:tcPr>
            <w:tcW w:w="2291" w:type="dxa"/>
            <w:vAlign w:val="center"/>
          </w:tcPr>
          <w:p w14:paraId="7570533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13</w:t>
            </w:r>
          </w:p>
        </w:tc>
      </w:tr>
      <w:tr w:rsidR="002A37AD" w:rsidRPr="002A37AD" w14:paraId="141B1A6D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089F7C98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Биология</w:t>
            </w:r>
          </w:p>
        </w:tc>
        <w:tc>
          <w:tcPr>
            <w:tcW w:w="1931" w:type="dxa"/>
            <w:vAlign w:val="center"/>
          </w:tcPr>
          <w:p w14:paraId="697B7FC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06</w:t>
            </w:r>
          </w:p>
        </w:tc>
        <w:tc>
          <w:tcPr>
            <w:tcW w:w="2526" w:type="dxa"/>
            <w:vAlign w:val="center"/>
          </w:tcPr>
          <w:p w14:paraId="41E2B83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Китайский язык </w:t>
            </w:r>
          </w:p>
        </w:tc>
        <w:tc>
          <w:tcPr>
            <w:tcW w:w="2291" w:type="dxa"/>
            <w:vAlign w:val="center"/>
          </w:tcPr>
          <w:p w14:paraId="31C2AAB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14</w:t>
            </w:r>
          </w:p>
        </w:tc>
      </w:tr>
      <w:tr w:rsidR="002A37AD" w:rsidRPr="002A37AD" w14:paraId="7B6FC8B1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6ED17E11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1931" w:type="dxa"/>
            <w:vAlign w:val="center"/>
          </w:tcPr>
          <w:p w14:paraId="75DE546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07</w:t>
            </w:r>
          </w:p>
        </w:tc>
        <w:tc>
          <w:tcPr>
            <w:tcW w:w="2526" w:type="dxa"/>
            <w:vAlign w:val="center"/>
          </w:tcPr>
          <w:p w14:paraId="6D58C191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291" w:type="dxa"/>
            <w:vAlign w:val="center"/>
          </w:tcPr>
          <w:p w14:paraId="0106C2E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18</w:t>
            </w:r>
          </w:p>
        </w:tc>
      </w:tr>
      <w:tr w:rsidR="002A37AD" w:rsidRPr="002A37AD" w14:paraId="6E664F99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0A73380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География</w:t>
            </w:r>
          </w:p>
        </w:tc>
        <w:tc>
          <w:tcPr>
            <w:tcW w:w="1931" w:type="dxa"/>
            <w:vAlign w:val="center"/>
          </w:tcPr>
          <w:p w14:paraId="0138F7A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08</w:t>
            </w:r>
          </w:p>
        </w:tc>
        <w:tc>
          <w:tcPr>
            <w:tcW w:w="2526" w:type="dxa"/>
            <w:vAlign w:val="center"/>
          </w:tcPr>
          <w:p w14:paraId="0181815C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Математика (базовый уровень)</w:t>
            </w:r>
          </w:p>
        </w:tc>
        <w:tc>
          <w:tcPr>
            <w:tcW w:w="2291" w:type="dxa"/>
            <w:vAlign w:val="center"/>
          </w:tcPr>
          <w:p w14:paraId="604C690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22</w:t>
            </w:r>
          </w:p>
        </w:tc>
      </w:tr>
      <w:tr w:rsidR="002A37AD" w:rsidRPr="002A37AD" w14:paraId="30F55231" w14:textId="77777777" w:rsidTr="00A00D7E">
        <w:trPr>
          <w:trHeight w:val="20"/>
          <w:jc w:val="center"/>
        </w:trPr>
        <w:tc>
          <w:tcPr>
            <w:tcW w:w="2597" w:type="dxa"/>
            <w:vAlign w:val="center"/>
          </w:tcPr>
          <w:p w14:paraId="6608A38E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1931" w:type="dxa"/>
            <w:vAlign w:val="center"/>
          </w:tcPr>
          <w:p w14:paraId="74776BE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noProof/>
                <w:szCs w:val="28"/>
                <w:lang w:eastAsia="ru-RU"/>
              </w:rPr>
              <w:t>09</w:t>
            </w:r>
          </w:p>
        </w:tc>
        <w:tc>
          <w:tcPr>
            <w:tcW w:w="2526" w:type="dxa"/>
            <w:vAlign w:val="center"/>
          </w:tcPr>
          <w:p w14:paraId="24737DA6" w14:textId="77777777" w:rsidR="002A37AD" w:rsidRPr="002A37AD" w:rsidRDefault="002A37AD" w:rsidP="002A37AD">
            <w:pPr>
              <w:spacing w:after="0" w:line="240" w:lineRule="auto"/>
              <w:rPr>
                <w:rFonts w:eastAsia="Times New Roman"/>
                <w:noProof/>
                <w:szCs w:val="28"/>
                <w:lang w:eastAsia="ru-RU"/>
              </w:rPr>
            </w:pPr>
          </w:p>
        </w:tc>
        <w:tc>
          <w:tcPr>
            <w:tcW w:w="2291" w:type="dxa"/>
            <w:vAlign w:val="center"/>
          </w:tcPr>
          <w:p w14:paraId="7DA7FF2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noProof/>
                <w:szCs w:val="28"/>
                <w:lang w:eastAsia="ru-RU"/>
              </w:rPr>
            </w:pPr>
          </w:p>
        </w:tc>
      </w:tr>
    </w:tbl>
    <w:p w14:paraId="4E5EEA8E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color w:val="FF0000"/>
          <w:szCs w:val="28"/>
          <w:lang w:eastAsia="ru-RU"/>
        </w:rPr>
      </w:pPr>
    </w:p>
    <w:p w14:paraId="2A5931BD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2A37AD">
        <w:rPr>
          <w:rFonts w:eastAsia="Times New Roman"/>
          <w:b/>
          <w:iCs/>
          <w:noProof/>
          <w:szCs w:val="28"/>
          <w:lang w:eastAsia="ru-RU"/>
        </w:rPr>
        <w:t>Продолжительность выполнения экзаменационной работы</w:t>
      </w:r>
    </w:p>
    <w:p w14:paraId="3AD5E592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37AD" w:rsidRPr="002A37AD" w14:paraId="4D47B80B" w14:textId="77777777" w:rsidTr="00A00D7E">
        <w:trPr>
          <w:trHeight w:val="1683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3AD4D79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Продолжительность выполнения экзаменационной работы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125EEB7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Продолжительность выполнения экзаменационной работы лицами с ОВЗ, детьми-инвалидами </w:t>
            </w: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br/>
              <w:t>и инвалидами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5E7BC52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Название учебного предмета</w:t>
            </w:r>
          </w:p>
        </w:tc>
      </w:tr>
      <w:tr w:rsidR="002A37AD" w:rsidRPr="002A37AD" w14:paraId="049E30A9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536C6B6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</w:t>
            </w:r>
          </w:p>
          <w:p w14:paraId="0160BCA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(180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732775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4 часа 30 минут</w:t>
            </w:r>
          </w:p>
          <w:p w14:paraId="6619E7B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(270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0ADABD5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Математика (базовый уровень)</w:t>
            </w:r>
          </w:p>
        </w:tc>
      </w:tr>
      <w:tr w:rsidR="002A37AD" w:rsidRPr="002A37AD" w14:paraId="6FE042BF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43BD818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581E485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1CC9417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Китайский язык (письменно)</w:t>
            </w:r>
          </w:p>
        </w:tc>
      </w:tr>
      <w:tr w:rsidR="002A37AD" w:rsidRPr="002A37AD" w14:paraId="17A213AC" w14:textId="77777777" w:rsidTr="00A00D7E">
        <w:trPr>
          <w:trHeight w:val="218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96D8A2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4A59E23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754949D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География</w:t>
            </w:r>
          </w:p>
        </w:tc>
      </w:tr>
      <w:tr w:rsidR="002A37AD" w:rsidRPr="002A37AD" w14:paraId="4B759A2D" w14:textId="77777777" w:rsidTr="00A00D7E">
        <w:trPr>
          <w:trHeight w:val="218"/>
          <w:jc w:val="center"/>
        </w:trPr>
        <w:tc>
          <w:tcPr>
            <w:tcW w:w="3190" w:type="dxa"/>
            <w:shd w:val="clear" w:color="auto" w:fill="auto"/>
            <w:vAlign w:val="center"/>
          </w:tcPr>
          <w:p w14:paraId="3FD9763D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10 минут</w:t>
            </w:r>
          </w:p>
          <w:p w14:paraId="1499EA5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(190 минут)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FBEC4F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4 часа 40 минут</w:t>
            </w:r>
          </w:p>
          <w:p w14:paraId="049749F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(280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3AFE5E5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Английский, немецкий, французский </w:t>
            </w: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br/>
              <w:t>и испанский языки (письменная часть)</w:t>
            </w:r>
          </w:p>
        </w:tc>
      </w:tr>
      <w:tr w:rsidR="002A37AD" w:rsidRPr="002A37AD" w14:paraId="3AE1EF03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79A88C22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30 минут</w:t>
            </w:r>
          </w:p>
          <w:p w14:paraId="5214E1B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(210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06253DB9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5 часов</w:t>
            </w:r>
          </w:p>
          <w:p w14:paraId="5DBD93CF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(300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CDC4F7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Русский язык</w:t>
            </w:r>
          </w:p>
        </w:tc>
      </w:tr>
      <w:tr w:rsidR="002A37AD" w:rsidRPr="002A37AD" w14:paraId="0FD9127A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89B0AF4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3EFFE358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79C1835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История</w:t>
            </w:r>
          </w:p>
        </w:tc>
      </w:tr>
      <w:tr w:rsidR="002A37AD" w:rsidRPr="002A37AD" w14:paraId="695F1B75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15A692B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32561E8A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CDE5B3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Химия</w:t>
            </w:r>
          </w:p>
        </w:tc>
      </w:tr>
      <w:tr w:rsidR="002A37AD" w:rsidRPr="002A37AD" w14:paraId="046B556B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00AD51B7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142496C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5AB8F3BC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Обществознание</w:t>
            </w:r>
          </w:p>
        </w:tc>
      </w:tr>
      <w:tr w:rsidR="002A37AD" w:rsidRPr="002A37AD" w14:paraId="3C6DB026" w14:textId="77777777" w:rsidTr="00A00D7E">
        <w:trPr>
          <w:trHeight w:val="340"/>
          <w:jc w:val="center"/>
        </w:trPr>
        <w:tc>
          <w:tcPr>
            <w:tcW w:w="3190" w:type="dxa"/>
            <w:vMerge w:val="restart"/>
            <w:shd w:val="clear" w:color="auto" w:fill="auto"/>
            <w:vAlign w:val="center"/>
          </w:tcPr>
          <w:p w14:paraId="24B8AB10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3 часа 55 минут</w:t>
            </w:r>
          </w:p>
          <w:p w14:paraId="5B873956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(235 минут)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6DAF7EBE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5 часов 25 минут</w:t>
            </w:r>
          </w:p>
          <w:p w14:paraId="009E2B7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(325 минут)</w:t>
            </w:r>
          </w:p>
        </w:tc>
        <w:tc>
          <w:tcPr>
            <w:tcW w:w="3191" w:type="dxa"/>
            <w:shd w:val="clear" w:color="auto" w:fill="auto"/>
            <w:vAlign w:val="center"/>
          </w:tcPr>
          <w:p w14:paraId="4EF587F5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Математика (профильный уровень)</w:t>
            </w:r>
          </w:p>
        </w:tc>
      </w:tr>
      <w:tr w:rsidR="002A37AD" w:rsidRPr="002A37AD" w14:paraId="33645E10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570B878E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705C460C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1EF8370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Физика</w:t>
            </w:r>
          </w:p>
        </w:tc>
      </w:tr>
      <w:tr w:rsidR="002A37AD" w:rsidRPr="002A37AD" w14:paraId="6745A3B6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2C796714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487426E2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B0483EB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Литература</w:t>
            </w:r>
          </w:p>
        </w:tc>
      </w:tr>
      <w:tr w:rsidR="002A37AD" w:rsidRPr="002A37AD" w14:paraId="1AF0C284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75A6790C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0E7EABD6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2C92E891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 xml:space="preserve">Информатика </w:t>
            </w:r>
          </w:p>
        </w:tc>
      </w:tr>
      <w:tr w:rsidR="002A37AD" w:rsidRPr="002A37AD" w14:paraId="3E2D857F" w14:textId="77777777" w:rsidTr="00A00D7E">
        <w:trPr>
          <w:trHeight w:val="340"/>
          <w:jc w:val="center"/>
        </w:trPr>
        <w:tc>
          <w:tcPr>
            <w:tcW w:w="3190" w:type="dxa"/>
            <w:vMerge/>
            <w:shd w:val="clear" w:color="auto" w:fill="auto"/>
            <w:vAlign w:val="center"/>
          </w:tcPr>
          <w:p w14:paraId="21631281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0" w:type="dxa"/>
            <w:vMerge/>
            <w:shd w:val="clear" w:color="auto" w:fill="auto"/>
            <w:vAlign w:val="center"/>
          </w:tcPr>
          <w:p w14:paraId="70C99C74" w14:textId="77777777" w:rsidR="002A37AD" w:rsidRPr="002A37AD" w:rsidRDefault="002A37AD" w:rsidP="002A37AD">
            <w:pPr>
              <w:spacing w:after="0" w:line="240" w:lineRule="auto"/>
              <w:ind w:firstLine="709"/>
              <w:jc w:val="center"/>
              <w:rPr>
                <w:rFonts w:eastAsia="Times New Roman"/>
                <w:iCs/>
                <w:noProof/>
                <w:color w:val="FF0000"/>
                <w:szCs w:val="28"/>
                <w:lang w:eastAsia="ru-RU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14:paraId="0183F3D3" w14:textId="77777777" w:rsidR="002A37AD" w:rsidRPr="002A37AD" w:rsidRDefault="002A37AD" w:rsidP="002A37AD">
            <w:pPr>
              <w:spacing w:after="0" w:line="240" w:lineRule="auto"/>
              <w:jc w:val="center"/>
              <w:rPr>
                <w:rFonts w:eastAsia="Times New Roman"/>
                <w:iCs/>
                <w:noProof/>
                <w:szCs w:val="28"/>
                <w:lang w:eastAsia="ru-RU"/>
              </w:rPr>
            </w:pPr>
            <w:r w:rsidRPr="002A37AD">
              <w:rPr>
                <w:rFonts w:eastAsia="Times New Roman"/>
                <w:iCs/>
                <w:noProof/>
                <w:szCs w:val="28"/>
                <w:lang w:eastAsia="ru-RU"/>
              </w:rPr>
              <w:t>Биология</w:t>
            </w:r>
          </w:p>
        </w:tc>
      </w:tr>
    </w:tbl>
    <w:p w14:paraId="73673A8B" w14:textId="77777777" w:rsidR="002A37AD" w:rsidRPr="002A37AD" w:rsidRDefault="002A37AD" w:rsidP="002A37AD">
      <w:pPr>
        <w:tabs>
          <w:tab w:val="left" w:pos="1033"/>
        </w:tabs>
        <w:spacing w:after="0" w:line="240" w:lineRule="auto"/>
        <w:ind w:firstLine="709"/>
        <w:rPr>
          <w:rFonts w:eastAsia="Times New Roman"/>
          <w:b/>
          <w:iCs/>
          <w:noProof/>
          <w:color w:val="FF0000"/>
          <w:szCs w:val="28"/>
          <w:highlight w:val="yellow"/>
          <w:lang w:eastAsia="ru-RU"/>
        </w:rPr>
      </w:pPr>
    </w:p>
    <w:p w14:paraId="5A3DD0E5" w14:textId="77777777" w:rsidR="002A37AD" w:rsidRPr="002A37AD" w:rsidRDefault="002A37AD" w:rsidP="002A37AD">
      <w:pPr>
        <w:spacing w:after="0" w:line="240" w:lineRule="auto"/>
        <w:jc w:val="center"/>
        <w:rPr>
          <w:rFonts w:eastAsia="Times New Roman"/>
          <w:b/>
          <w:iCs/>
          <w:noProof/>
          <w:szCs w:val="28"/>
          <w:lang w:eastAsia="ru-RU"/>
        </w:rPr>
      </w:pPr>
      <w:r w:rsidRPr="002A37AD">
        <w:rPr>
          <w:rFonts w:eastAsia="Times New Roman"/>
          <w:b/>
          <w:iCs/>
          <w:noProof/>
          <w:szCs w:val="28"/>
          <w:lang w:eastAsia="ru-RU"/>
        </w:rPr>
        <w:t>Инструкция для участников экзамена</w:t>
      </w:r>
    </w:p>
    <w:p w14:paraId="1083B856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b/>
          <w:iCs/>
          <w:noProof/>
          <w:szCs w:val="28"/>
          <w:lang w:eastAsia="ru-RU"/>
        </w:rPr>
      </w:pPr>
    </w:p>
    <w:p w14:paraId="2843783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Первая часть инструктажа (начало проведения с 9.50 часов):</w:t>
      </w:r>
    </w:p>
    <w:p w14:paraId="3F686A1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Уважаемые участники экзамена! Сегодня вы сдаете экзамен </w:t>
      </w:r>
      <w:r w:rsidRPr="002A37AD">
        <w:rPr>
          <w:rFonts w:eastAsia="Times New Roman"/>
          <w:b/>
          <w:szCs w:val="28"/>
          <w:lang w:eastAsia="ru-RU"/>
        </w:rPr>
        <w:br/>
        <w:t xml:space="preserve">по _______________ </w:t>
      </w:r>
      <w:r w:rsidRPr="002A37AD">
        <w:rPr>
          <w:rFonts w:eastAsia="Times New Roman"/>
          <w:szCs w:val="28"/>
          <w:lang w:eastAsia="ru-RU"/>
        </w:rPr>
        <w:t>(</w:t>
      </w:r>
      <w:r w:rsidRPr="002A37AD">
        <w:rPr>
          <w:rFonts w:eastAsia="Times New Roman"/>
          <w:i/>
          <w:iCs/>
          <w:szCs w:val="28"/>
          <w:lang w:eastAsia="ru-RU"/>
        </w:rPr>
        <w:t xml:space="preserve">назовите соответствующий учебный предмет) </w:t>
      </w:r>
      <w:r w:rsidRPr="002A37AD">
        <w:rPr>
          <w:rFonts w:eastAsia="Times New Roman"/>
          <w:i/>
          <w:iCs/>
          <w:szCs w:val="28"/>
          <w:lang w:eastAsia="ru-RU"/>
        </w:rPr>
        <w:br/>
      </w:r>
      <w:r w:rsidRPr="002A37AD">
        <w:rPr>
          <w:rFonts w:eastAsia="Times New Roman"/>
          <w:b/>
          <w:szCs w:val="28"/>
          <w:lang w:eastAsia="ru-RU"/>
        </w:rPr>
        <w:t>в</w:t>
      </w:r>
      <w:r w:rsidRPr="002A37AD">
        <w:rPr>
          <w:rFonts w:eastAsia="Times New Roman"/>
          <w:i/>
          <w:iCs/>
          <w:szCs w:val="28"/>
          <w:lang w:eastAsia="ru-RU"/>
        </w:rPr>
        <w:t xml:space="preserve"> </w:t>
      </w:r>
      <w:r w:rsidRPr="002A37AD">
        <w:rPr>
          <w:rFonts w:eastAsia="Times New Roman"/>
          <w:b/>
          <w:szCs w:val="28"/>
          <w:lang w:eastAsia="ru-RU"/>
        </w:rPr>
        <w:t xml:space="preserve">форме ЕГЭ. </w:t>
      </w:r>
    </w:p>
    <w:p w14:paraId="23BADB7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ЕГЭ – лишь одно из жизненных испытаний, которое вам предстоит пройти. Будьте уверены: каждому, кто учился в школе, по силам сдать </w:t>
      </w:r>
      <w:r w:rsidRPr="002A37AD">
        <w:rPr>
          <w:rFonts w:eastAsia="Times New Roman"/>
          <w:b/>
          <w:szCs w:val="28"/>
          <w:lang w:eastAsia="ru-RU"/>
        </w:rPr>
        <w:lastRenderedPageBreak/>
        <w:t>ЕГЭ. Все задания составлены на основе школьной программы. Поэтому каждый из вас может успешно сдать экзамен.</w:t>
      </w:r>
    </w:p>
    <w:p w14:paraId="5281EEF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Вместе с тем напоминаем, что в целях предупреждения нарушений Порядка проведения ГИА в аудиториях ППЭ ведется видеонаблюдение.</w:t>
      </w:r>
    </w:p>
    <w:p w14:paraId="5DB892C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 время проведения экзамена вы должны соблюдать Порядок проведения ГИА. </w:t>
      </w:r>
    </w:p>
    <w:p w14:paraId="0CE3C6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день проведения экзамена в ППЭ запрещается: </w:t>
      </w:r>
    </w:p>
    <w:p w14:paraId="1941ABD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выполнять экзаменационную работу несамостоятельно, в том числе с помощью посторонних лиц; </w:t>
      </w:r>
    </w:p>
    <w:p w14:paraId="0769D3BD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общаться с другими участниками экзаменов во время проведения экзамена в аудитории;</w:t>
      </w:r>
    </w:p>
    <w:p w14:paraId="01ECA67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</w:t>
      </w:r>
      <w:r w:rsidRPr="002A37AD">
        <w:rPr>
          <w:rFonts w:eastAsia="Times New Roman"/>
          <w:b/>
          <w:szCs w:val="28"/>
          <w:lang w:eastAsia="ru-RU"/>
        </w:rPr>
        <w:br/>
        <w:t>к использованию для выполнения заданий КИМ по соответствующим учебным предметам);</w:t>
      </w:r>
    </w:p>
    <w:p w14:paraId="6EBB14E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иметь при себе уведомление о регистрации на экзамен </w:t>
      </w:r>
      <w:r w:rsidRPr="002A37AD">
        <w:rPr>
          <w:rFonts w:eastAsia="Times New Roman"/>
          <w:b/>
          <w:szCs w:val="28"/>
          <w:lang w:eastAsia="ru-RU"/>
        </w:rPr>
        <w:br/>
        <w:t>(при наличии – необходимо сдать его нам);</w:t>
      </w:r>
    </w:p>
    <w:p w14:paraId="1A1D841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выносить из аудиторий и ППЭ черновики, экзаменационные материалы на бумажном или электронном носителях;</w:t>
      </w:r>
    </w:p>
    <w:p w14:paraId="79612A5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фотографировать экзаменационные материалы;</w:t>
      </w:r>
    </w:p>
    <w:p w14:paraId="1FA1359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пользоваться справочными материалами, кроме тех, которые указаны в тексте КИМ;</w:t>
      </w:r>
    </w:p>
    <w:p w14:paraId="0692163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переписывать задания из КИМ в черновики (можно делать заметки в КИМ);</w:t>
      </w:r>
    </w:p>
    <w:p w14:paraId="2D6AD11D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перемещаться по ППЭ во время экзамена без сопровождения организатора;</w:t>
      </w:r>
    </w:p>
    <w:p w14:paraId="75E5018D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разговаривать, пересаживаться, обмениваться любыми материалами и предметами.</w:t>
      </w:r>
    </w:p>
    <w:p w14:paraId="6D796B04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случае нарушения Порядка проведения ГИА вы будете удалены </w:t>
      </w:r>
      <w:r w:rsidRPr="002A37AD">
        <w:rPr>
          <w:rFonts w:eastAsia="Times New Roman"/>
          <w:b/>
          <w:szCs w:val="28"/>
          <w:lang w:eastAsia="ru-RU"/>
        </w:rPr>
        <w:br/>
        <w:t>из ППЭ.</w:t>
      </w:r>
    </w:p>
    <w:p w14:paraId="660B6EC3" w14:textId="77777777" w:rsidR="002A37AD" w:rsidRPr="002A37AD" w:rsidRDefault="002A37AD" w:rsidP="002A37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Напоминаем, что частью 4 статьи 19.30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Порядка проведения ГИА, </w:t>
      </w:r>
      <w:r w:rsidRPr="002A37AD">
        <w:rPr>
          <w:rFonts w:eastAsia="Times New Roman"/>
          <w:b/>
          <w:bCs/>
          <w:szCs w:val="28"/>
          <w:lang w:eastAsia="ru-RU"/>
        </w:rPr>
        <w:t xml:space="preserve">влечет наложение административного штрафа на граждан </w:t>
      </w:r>
      <w:r w:rsidRPr="002A37AD">
        <w:rPr>
          <w:rFonts w:eastAsia="Times New Roman"/>
          <w:b/>
          <w:bCs/>
          <w:szCs w:val="28"/>
          <w:lang w:eastAsia="ru-RU"/>
        </w:rPr>
        <w:br/>
        <w:t>в размере от трех тысяч до пяти тысяч рублей.</w:t>
      </w:r>
    </w:p>
    <w:p w14:paraId="5FA527D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В случае нарушения Порядка</w:t>
      </w:r>
      <w:r w:rsidRPr="002A37AD">
        <w:rPr>
          <w:szCs w:val="28"/>
        </w:rPr>
        <w:t xml:space="preserve"> </w:t>
      </w:r>
      <w:r w:rsidRPr="002A37AD">
        <w:rPr>
          <w:rFonts w:eastAsia="Times New Roman"/>
          <w:b/>
          <w:szCs w:val="28"/>
          <w:lang w:eastAsia="ru-RU"/>
        </w:rPr>
        <w:t xml:space="preserve">проведения ГИА работниками ППЭ или другими участниками экзамена вы имеете право подать апелляцию о нарушении порядка проведения ГИА. Апелляция </w:t>
      </w:r>
      <w:r w:rsidRPr="002A37AD">
        <w:rPr>
          <w:rFonts w:eastAsia="Times New Roman"/>
          <w:b/>
          <w:szCs w:val="28"/>
          <w:lang w:eastAsia="ru-RU"/>
        </w:rPr>
        <w:br/>
        <w:t>о нарушении Порядка проведения ГИА подается в день проведения экзамена члену ГЭК до выхода из ППЭ.</w:t>
      </w:r>
    </w:p>
    <w:p w14:paraId="5DF6971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b/>
          <w:szCs w:val="28"/>
        </w:rPr>
      </w:pPr>
      <w:r w:rsidRPr="002A37AD">
        <w:rPr>
          <w:rFonts w:eastAsia="Times New Roman"/>
          <w:b/>
          <w:szCs w:val="28"/>
          <w:lang w:eastAsia="ru-RU"/>
        </w:rPr>
        <w:lastRenderedPageBreak/>
        <w:t>Ознакомиться с результатами ЕГЭ вы сможете в своей школе</w:t>
      </w:r>
      <w:r w:rsidRPr="002A37AD">
        <w:rPr>
          <w:rFonts w:eastAsia="Times New Roman"/>
          <w:b/>
          <w:szCs w:val="28"/>
          <w:lang w:eastAsia="ru-RU"/>
        </w:rPr>
        <w:br/>
        <w:t xml:space="preserve">или в местах, в которых вы были зарегистрированы на сдачу ЕГЭ, </w:t>
      </w:r>
      <w:r w:rsidRPr="002A37AD">
        <w:rPr>
          <w:rFonts w:eastAsia="Times New Roman"/>
          <w:b/>
          <w:szCs w:val="28"/>
          <w:lang w:eastAsia="ru-RU"/>
        </w:rPr>
        <w:br/>
      </w:r>
      <w:r w:rsidRPr="002A37AD">
        <w:rPr>
          <w:b/>
          <w:szCs w:val="28"/>
        </w:rPr>
        <w:t xml:space="preserve">а также в личном кабинете на официальном информационном портале государственной итоговой аттестации Орловской области </w:t>
      </w:r>
      <w:hyperlink r:id="rId7" w:history="1">
        <w:r w:rsidRPr="002A37AD">
          <w:rPr>
            <w:b/>
            <w:szCs w:val="28"/>
          </w:rPr>
          <w:t>https://check.obr57.ru/</w:t>
        </w:r>
      </w:hyperlink>
      <w:r w:rsidRPr="002A37AD">
        <w:rPr>
          <w:b/>
          <w:szCs w:val="28"/>
        </w:rPr>
        <w:t xml:space="preserve">. </w:t>
      </w:r>
    </w:p>
    <w:p w14:paraId="580EE60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Плановая дата ознакомления с результатами: _____________</w:t>
      </w:r>
      <w:r w:rsidRPr="002A37AD">
        <w:rPr>
          <w:rFonts w:eastAsia="Times New Roman"/>
          <w:b/>
          <w:i/>
          <w:szCs w:val="28"/>
          <w:lang w:eastAsia="ru-RU"/>
        </w:rPr>
        <w:t>(</w:t>
      </w:r>
      <w:r w:rsidRPr="002A37AD">
        <w:rPr>
          <w:rFonts w:eastAsia="Times New Roman"/>
          <w:i/>
          <w:szCs w:val="28"/>
          <w:lang w:eastAsia="ru-RU"/>
        </w:rPr>
        <w:t>назвать дату).</w:t>
      </w:r>
    </w:p>
    <w:p w14:paraId="4E9AAB5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После получения результатов ЕГЭ вы можете подать апелляцию </w:t>
      </w:r>
      <w:r w:rsidRPr="002A37AD">
        <w:rPr>
          <w:rFonts w:eastAsia="Times New Roman"/>
          <w:b/>
          <w:szCs w:val="28"/>
          <w:lang w:eastAsia="ru-RU"/>
        </w:rPr>
        <w:br/>
        <w:t xml:space="preserve">о несогласии с выставленными баллами. Апелляция подается в течение двух рабочих дней после официального дня объявления результатов ЕГЭ. </w:t>
      </w:r>
    </w:p>
    <w:p w14:paraId="1EAC604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Апелляцию вы можете подать в личном кабинете на официальном информационном портале государственной итоговой аттестации Орловской области </w:t>
      </w:r>
      <w:hyperlink r:id="rId8" w:history="1">
        <w:r w:rsidRPr="002A37AD">
          <w:rPr>
            <w:rFonts w:eastAsia="Times New Roman"/>
            <w:b/>
            <w:szCs w:val="28"/>
            <w:lang w:eastAsia="ru-RU"/>
          </w:rPr>
          <w:t>https://check.obr57.ru/</w:t>
        </w:r>
      </w:hyperlink>
      <w:r w:rsidRPr="002A37AD">
        <w:rPr>
          <w:rFonts w:eastAsia="Times New Roman"/>
          <w:b/>
          <w:szCs w:val="28"/>
          <w:lang w:eastAsia="ru-RU"/>
        </w:rPr>
        <w:t>.</w:t>
      </w:r>
    </w:p>
    <w:p w14:paraId="55F57F2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Апелляция по вопросам содержания и структуры заданий </w:t>
      </w:r>
      <w:r w:rsidRPr="002A37AD">
        <w:rPr>
          <w:rFonts w:eastAsia="Times New Roman"/>
          <w:b/>
          <w:szCs w:val="28"/>
          <w:lang w:eastAsia="ru-RU"/>
        </w:rPr>
        <w:br/>
        <w:t xml:space="preserve">по учебным предметам, а также по вопросам, связанным с оцениванием результатов выполнения заданий КИМ с кратким ответом, </w:t>
      </w:r>
      <w:r w:rsidRPr="002A37AD">
        <w:rPr>
          <w:rFonts w:eastAsia="Times New Roman"/>
          <w:b/>
          <w:szCs w:val="28"/>
          <w:lang w:eastAsia="ru-RU"/>
        </w:rPr>
        <w:br/>
        <w:t>с нарушением участником экзамена требований Порядка проведения ГИА, с неправильным заполнением бланков и дополнительных бланков, не рассматривается.</w:t>
      </w:r>
    </w:p>
    <w:p w14:paraId="461C817E" w14:textId="77777777" w:rsidR="002A37AD" w:rsidRPr="002A37AD" w:rsidRDefault="002A37AD" w:rsidP="002A37AD">
      <w:pPr>
        <w:widowControl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Обращаем ваше внимание, что во время экзамена на вашем рабочем столе, помимо экзаменационных материалов, могут находиться только:</w:t>
      </w:r>
    </w:p>
    <w:p w14:paraId="4EA095B1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гелевая ручка с чернилами черного цвета;</w:t>
      </w:r>
    </w:p>
    <w:p w14:paraId="019B75C1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документ, удостоверяющий личность;</w:t>
      </w:r>
    </w:p>
    <w:p w14:paraId="44012768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черновики, выданные в ППЭ;</w:t>
      </w:r>
    </w:p>
    <w:p w14:paraId="7B51A6C2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лекарства (при необходимости); </w:t>
      </w:r>
    </w:p>
    <w:p w14:paraId="06774DF3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экзаменационной работы (при необходимости);</w:t>
      </w:r>
    </w:p>
    <w:p w14:paraId="29F6254A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i/>
          <w:szCs w:val="28"/>
          <w:lang w:eastAsia="ru-RU"/>
        </w:rPr>
        <w:t xml:space="preserve"> </w:t>
      </w:r>
      <w:r w:rsidRPr="002A37AD">
        <w:rPr>
          <w:rFonts w:eastAsia="Times New Roman"/>
          <w:i/>
          <w:szCs w:val="28"/>
          <w:lang w:eastAsia="ru-RU"/>
        </w:rPr>
        <w:t>(следующую информацию озвучить только для необходимого учебного предмета)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  <w:r w:rsidRPr="002A37AD">
        <w:rPr>
          <w:rFonts w:eastAsia="Times New Roman"/>
          <w:b/>
          <w:bCs/>
          <w:szCs w:val="28"/>
          <w:lang w:eastAsia="ru-RU"/>
        </w:rPr>
        <w:t xml:space="preserve">средства обучения и воспитания, которые можно использовать на экзаменах по отдельным учебным предметам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(по математике – линейка; по физике – линейка и непрограммируемый калькулятор; по химии – непрограммируемый калькулятор, Периодическая система химических элементов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Д. И. Менделеева, таблица растворимости солей, кислот и оснований </w:t>
      </w:r>
      <w:r w:rsidRPr="002A37AD">
        <w:rPr>
          <w:rFonts w:eastAsia="Times New Roman"/>
          <w:b/>
          <w:bCs/>
          <w:szCs w:val="28"/>
          <w:lang w:eastAsia="ru-RU"/>
        </w:rPr>
        <w:br/>
        <w:t>в воде, электрохимический ряд напряжений металлов; по географии –непрограммируемый калькулятор; по биологии –непрограммируемый калькулятор; по литературе – орфографический словарь);</w:t>
      </w:r>
    </w:p>
    <w:p w14:paraId="630162B2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 xml:space="preserve">специальные технические средства (для участников </w:t>
      </w:r>
      <w:r w:rsidRPr="002A37AD">
        <w:rPr>
          <w:rFonts w:eastAsia="Times New Roman"/>
          <w:b/>
          <w:bCs/>
          <w:szCs w:val="28"/>
          <w:lang w:eastAsia="ru-RU"/>
        </w:rPr>
        <w:br/>
        <w:t>с ограниченными возможностями здоровья, детей-инвалидов, инвалидов).</w:t>
      </w:r>
    </w:p>
    <w:p w14:paraId="47342633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lastRenderedPageBreak/>
        <w:t xml:space="preserve">По всем вопросам, связанным с проведением экзамена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(за исключением вопросов по содержанию КИМ), вы можете обращаться к нам. В случае необходимости выхода из аудитории оставьте ваши экзаменационные материалы, а также документ, удостоверяющий личность, черновики, средства обучения и воспитания (при наличии) </w:t>
      </w:r>
      <w:r w:rsidRPr="002A37AD">
        <w:rPr>
          <w:rFonts w:eastAsia="Times New Roman"/>
          <w:b/>
          <w:bCs/>
          <w:szCs w:val="28"/>
          <w:lang w:eastAsia="ru-RU"/>
        </w:rPr>
        <w:br/>
        <w:t>и письменные принадлежности на своем рабочем столе.</w:t>
      </w:r>
    </w:p>
    <w:p w14:paraId="36AA3CB5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>На территории ППЭ вас будет сопровождать организатор.</w:t>
      </w:r>
    </w:p>
    <w:p w14:paraId="3BE7BEDA" w14:textId="77777777" w:rsidR="002A37AD" w:rsidRPr="002A37AD" w:rsidRDefault="002A37AD" w:rsidP="002A37AD">
      <w:pPr>
        <w:widowControl w:val="0"/>
        <w:spacing w:after="0" w:line="240" w:lineRule="auto"/>
        <w:ind w:firstLine="709"/>
        <w:contextualSpacing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b/>
          <w:bCs/>
          <w:szCs w:val="28"/>
          <w:lang w:eastAsia="ru-RU"/>
        </w:rPr>
        <w:t xml:space="preserve">В случае плохого самочувствия незамедлительно обращайтесь </w:t>
      </w:r>
      <w:r w:rsidRPr="002A37AD">
        <w:rPr>
          <w:rFonts w:eastAsia="Times New Roman"/>
          <w:b/>
          <w:bCs/>
          <w:szCs w:val="28"/>
          <w:lang w:eastAsia="ru-RU"/>
        </w:rPr>
        <w:br/>
        <w:t>к нам. Напоминаем, что при ухудшении состояния здоровья и другим объективным причинам вы можете досрочно завершить выполнение экзаменационной работы и прийти на пересдачу в резервные сроки проведения экзамена по соответствующему учебному предмету.</w:t>
      </w:r>
    </w:p>
    <w:p w14:paraId="4491758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 обращает внимание участников ЕГЭ на доставочный</w:t>
      </w:r>
      <w:r w:rsidRPr="002A37AD">
        <w:rPr>
          <w:rFonts w:eastAsia="Times New Roman"/>
          <w:i/>
          <w:szCs w:val="28"/>
          <w:lang w:eastAsia="ru-RU"/>
        </w:rPr>
        <w:br/>
        <w:t>(-ые) спецпакет(-ы) с ИК.</w:t>
      </w:r>
    </w:p>
    <w:p w14:paraId="1B56AF0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Экзаменационные материалы в аудиторию поступили </w:t>
      </w:r>
      <w:r w:rsidRPr="002A37AD">
        <w:rPr>
          <w:rFonts w:eastAsia="Times New Roman"/>
          <w:b/>
          <w:szCs w:val="28"/>
          <w:lang w:eastAsia="ru-RU"/>
        </w:rPr>
        <w:br/>
        <w:t>в доставочном спецпакете. Упаковка спецпакета не нарушена.</w:t>
      </w:r>
    </w:p>
    <w:p w14:paraId="6786A55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Вторая часть инструктажа (начало проведения не ранее </w:t>
      </w:r>
      <w:r w:rsidRPr="002A37AD">
        <w:rPr>
          <w:rFonts w:eastAsia="Times New Roman"/>
          <w:i/>
          <w:szCs w:val="28"/>
          <w:lang w:eastAsia="ru-RU"/>
        </w:rPr>
        <w:br/>
        <w:t>10.00 часов).</w:t>
      </w:r>
    </w:p>
    <w:p w14:paraId="3381109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Продемонстрировать спецпакет и вскрыть его не ранее 10.00 часов, используя ножницы.</w:t>
      </w:r>
    </w:p>
    <w:p w14:paraId="7965FD2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спецпакете находятся индивидуальные комплекты </w:t>
      </w:r>
      <w:r w:rsidRPr="002A37AD">
        <w:rPr>
          <w:rFonts w:eastAsia="Times New Roman"/>
          <w:b/>
          <w:szCs w:val="28"/>
          <w:lang w:eastAsia="ru-RU"/>
        </w:rPr>
        <w:br/>
        <w:t>с экзаменационными материалами, которые сейчас будут вам выданы.</w:t>
      </w:r>
    </w:p>
    <w:p w14:paraId="58AD4630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 раздает участникам ИК в произвольном порядке.</w:t>
      </w:r>
    </w:p>
    <w:p w14:paraId="0A6A7FE0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Проверьте целостность своего индивидуального комплекта. Осторожно вскройте пакет, отрывая клапан (справа налево) по линии перфорации. </w:t>
      </w:r>
    </w:p>
    <w:p w14:paraId="32B85F1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Организатор показывает место перфорации на конверте. </w:t>
      </w:r>
    </w:p>
    <w:p w14:paraId="662496F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До начала работы с  бланками ЕГЭ проверьте комплектацию выданных экзаменационных материалов. В индивидуальном комплекте находятся: </w:t>
      </w:r>
    </w:p>
    <w:p w14:paraId="24C1A3D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контрольный лист; </w:t>
      </w:r>
    </w:p>
    <w:p w14:paraId="33B6EB23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бланк регистрации; </w:t>
      </w:r>
    </w:p>
    <w:p w14:paraId="0B675F81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бланк ответов № 1;</w:t>
      </w:r>
    </w:p>
    <w:p w14:paraId="17C79DC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 бланк ответов № 2 лист 1 </w:t>
      </w:r>
      <w:r w:rsidRPr="002A37AD">
        <w:rPr>
          <w:rFonts w:eastAsia="Times New Roman"/>
          <w:i/>
          <w:szCs w:val="28"/>
          <w:lang w:eastAsia="ru-RU"/>
        </w:rPr>
        <w:t xml:space="preserve">(не читается при проведении ЕГЭ </w:t>
      </w:r>
      <w:r w:rsidRPr="002A37AD">
        <w:rPr>
          <w:rFonts w:eastAsia="Times New Roman"/>
          <w:i/>
          <w:szCs w:val="28"/>
          <w:lang w:eastAsia="ru-RU"/>
        </w:rPr>
        <w:br/>
        <w:t>по математике базового уровня)</w:t>
      </w:r>
      <w:r w:rsidRPr="002A37AD">
        <w:rPr>
          <w:rFonts w:eastAsia="Times New Roman"/>
          <w:b/>
          <w:szCs w:val="28"/>
          <w:lang w:eastAsia="ru-RU"/>
        </w:rPr>
        <w:t xml:space="preserve">; </w:t>
      </w:r>
    </w:p>
    <w:p w14:paraId="5FFC7A7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бланк ответов № 2 лист 2 (</w:t>
      </w:r>
      <w:r w:rsidRPr="002A37AD">
        <w:rPr>
          <w:rFonts w:eastAsia="Times New Roman"/>
          <w:i/>
          <w:szCs w:val="28"/>
          <w:lang w:eastAsia="ru-RU"/>
        </w:rPr>
        <w:t xml:space="preserve">не читается при проведении ЕГЭ </w:t>
      </w:r>
      <w:r w:rsidRPr="002A37AD">
        <w:rPr>
          <w:rFonts w:eastAsia="Times New Roman"/>
          <w:i/>
          <w:szCs w:val="28"/>
          <w:lang w:eastAsia="ru-RU"/>
        </w:rPr>
        <w:br/>
        <w:t>по математике базового уровня)</w:t>
      </w:r>
      <w:r w:rsidRPr="002A37AD">
        <w:rPr>
          <w:rFonts w:eastAsia="Times New Roman"/>
          <w:b/>
          <w:szCs w:val="28"/>
          <w:lang w:eastAsia="ru-RU"/>
        </w:rPr>
        <w:t xml:space="preserve">; </w:t>
      </w:r>
    </w:p>
    <w:p w14:paraId="73F2F04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КИМ. </w:t>
      </w:r>
    </w:p>
    <w:p w14:paraId="49F8FE2E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Ознакомьтесь с информацией в средней части бланка регистрации по работе с индивидуальным комплектом и убедитесь в правильной комплектации вашего ИК. </w:t>
      </w:r>
    </w:p>
    <w:p w14:paraId="703C06A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комплектации выданных ЭМ.</w:t>
      </w:r>
    </w:p>
    <w:p w14:paraId="49D7E34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Возьмите бланк регистрации и контрольный лист. Проверьте, совпадает ли цифровое значение штрихкода на бланке регистрации </w:t>
      </w:r>
      <w:r w:rsidRPr="002A37AD">
        <w:rPr>
          <w:rFonts w:eastAsia="Times New Roman"/>
          <w:b/>
          <w:szCs w:val="28"/>
          <w:lang w:eastAsia="ru-RU"/>
        </w:rPr>
        <w:br/>
      </w:r>
      <w:r w:rsidRPr="002A37AD">
        <w:rPr>
          <w:rFonts w:eastAsia="Times New Roman"/>
          <w:b/>
          <w:szCs w:val="28"/>
          <w:lang w:eastAsia="ru-RU"/>
        </w:rPr>
        <w:lastRenderedPageBreak/>
        <w:t>со штрихкодом на контрольном листе. Номер бланка регистрации находится в средней части контрольного листа с подписью «БР».</w:t>
      </w:r>
    </w:p>
    <w:p w14:paraId="7A36CDA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совпадения номеров бланка регистрации.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</w:p>
    <w:p w14:paraId="237CFFC6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Возьмите КИМ и контрольный лист. Проверьте, совпадает </w:t>
      </w:r>
      <w:r w:rsidRPr="002A37AD">
        <w:rPr>
          <w:rFonts w:eastAsia="Times New Roman"/>
          <w:b/>
          <w:szCs w:val="28"/>
          <w:lang w:eastAsia="ru-RU"/>
        </w:rPr>
        <w:br/>
        <w:t xml:space="preserve">ли цифровое значение штрихкода на листе КИМ со штрихкодом </w:t>
      </w:r>
      <w:r w:rsidRPr="002A37AD">
        <w:rPr>
          <w:rFonts w:eastAsia="Times New Roman"/>
          <w:b/>
          <w:szCs w:val="28"/>
          <w:lang w:eastAsia="ru-RU"/>
        </w:rPr>
        <w:br/>
        <w:t xml:space="preserve">на контрольном листе индивидуального комплекта. Цифровое значение штрихкода КИМ находится в средней части контрольного листа с подписью «КИМ». </w:t>
      </w:r>
    </w:p>
    <w:p w14:paraId="0D6D2314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совпадения номеров КИМ.</w:t>
      </w:r>
    </w:p>
    <w:p w14:paraId="2EE7691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Внимательно просмотрите текст КИМ, проверьте качество текста на полиграфические дефекты, пересчитайте листы КИМ и сравните </w:t>
      </w:r>
      <w:r w:rsidRPr="002A37AD">
        <w:rPr>
          <w:rFonts w:eastAsia="Times New Roman"/>
          <w:b/>
          <w:szCs w:val="28"/>
          <w:lang w:eastAsia="ru-RU"/>
        </w:rPr>
        <w:br/>
        <w:t xml:space="preserve">с указанным числом листов в КИМ. Количество листов напечатано </w:t>
      </w:r>
      <w:r w:rsidRPr="002A37AD">
        <w:rPr>
          <w:rFonts w:eastAsia="Times New Roman"/>
          <w:b/>
          <w:szCs w:val="28"/>
          <w:lang w:eastAsia="ru-RU"/>
        </w:rPr>
        <w:br/>
        <w:t>на каждой странице КИМ в правом верхнем углу после наклонной черты.</w:t>
      </w:r>
    </w:p>
    <w:p w14:paraId="7EB690DB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Внимательно просмотрите бланки, проверьте качество печати штрихкодов и QR-кода, черных квадратов (реперов) </w:t>
      </w:r>
      <w:r w:rsidRPr="002A37AD">
        <w:rPr>
          <w:rFonts w:eastAsia="Times New Roman"/>
          <w:b/>
          <w:szCs w:val="28"/>
          <w:lang w:eastAsia="ru-RU"/>
        </w:rPr>
        <w:br/>
        <w:t xml:space="preserve">на полиграфические дефекты. </w:t>
      </w:r>
    </w:p>
    <w:p w14:paraId="3CE0200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В случае если вы обнаружили несовпадения или дефекты печати, обратитесь к нам. </w:t>
      </w:r>
    </w:p>
    <w:p w14:paraId="7D39EA7C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 xml:space="preserve">При обнаружении несовпадений штрихкодов, наличия лишних (нехватки) бланков, типографских дефектов заменить полностью индивидуальный комплект на новый. </w:t>
      </w:r>
    </w:p>
    <w:p w14:paraId="31E5827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проверки участниками комплектации ИК.</w:t>
      </w:r>
      <w:r w:rsidRPr="002A37AD">
        <w:rPr>
          <w:rFonts w:eastAsia="Times New Roman"/>
          <w:b/>
          <w:szCs w:val="28"/>
          <w:lang w:eastAsia="ru-RU"/>
        </w:rPr>
        <w:t xml:space="preserve"> </w:t>
      </w:r>
    </w:p>
    <w:p w14:paraId="4CCC07E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Приступаем к заполнению бланка регистрации.</w:t>
      </w:r>
    </w:p>
    <w:p w14:paraId="4A57BA27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Записывайте буквы и цифры в соответствии с образцом на бланке регистрации. </w:t>
      </w:r>
      <w:r w:rsidRPr="002A37AD">
        <w:rPr>
          <w:rFonts w:eastAsia="Times New Roman"/>
          <w:b/>
          <w:szCs w:val="28"/>
          <w:lang w:eastAsia="ru-RU"/>
        </w:rPr>
        <w:t>Каждая цифра, символ записывается в отдельную клетку, начиная с первой клетки.</w:t>
      </w:r>
    </w:p>
    <w:p w14:paraId="228D3B78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Заполните регистрационные поля в соответствии с информацией </w:t>
      </w:r>
      <w:r w:rsidRPr="002A37AD">
        <w:rPr>
          <w:rFonts w:eastAsia="Times New Roman"/>
          <w:b/>
          <w:szCs w:val="28"/>
          <w:lang w:eastAsia="zh-CN"/>
        </w:rPr>
        <w:br/>
        <w:t>на доске (информационном стенде).</w:t>
      </w:r>
    </w:p>
    <w:p w14:paraId="1F2F2125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highlight w:val="yellow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Обратите внимание участников на доску (информационный стенд).</w:t>
      </w:r>
    </w:p>
    <w:p w14:paraId="6E1744E8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>Заполните поля: «Код региона», «Код ППЭ», «Номер аудитории», проверьте заполнение полей «Код предмета», «Название предмета», «Дата проведения ЕГЭ». При заполнении поля «Код образовательной организации» обратитесь к нам, поле «Класс» заполняйте самостоятельно. Поля «Служебная отметка», «Резерв-1» и «Контрольная сумма» не заполняются.</w:t>
      </w:r>
    </w:p>
    <w:p w14:paraId="0DBB6887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Заполните сведения о себе: фамилия, имя, отчество (при наличии), данные документа, удостоверяющего личность. </w:t>
      </w:r>
    </w:p>
    <w:p w14:paraId="69A5BA6A" w14:textId="77777777" w:rsidR="002A37AD" w:rsidRPr="002A37AD" w:rsidRDefault="002A37AD" w:rsidP="002A37AD">
      <w:pPr>
        <w:spacing w:after="0" w:line="240" w:lineRule="auto"/>
        <w:ind w:firstLine="709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Сделать паузу для заполнения участниками бланков регистрации.</w:t>
      </w:r>
    </w:p>
    <w:p w14:paraId="15ED5744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Поставьте вашу подпись строго внутри окошка «Подпись участника ЕГЭ», расположенного в нижней части бланка регистрации.</w:t>
      </w:r>
    </w:p>
    <w:p w14:paraId="4D398E9D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подпись.</w:t>
      </w:r>
    </w:p>
    <w:p w14:paraId="3420FEB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lastRenderedPageBreak/>
        <w:t>Приступаем к заполнению регистрационных полей бланков ответов.</w:t>
      </w:r>
    </w:p>
    <w:p w14:paraId="70D99377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Регистрационные поля в бланке ответов № 1, бланке ответов № 2 лист 1 и бланке ответов № 2 лист 2 заполняются в соответствии </w:t>
      </w:r>
      <w:r w:rsidRPr="002A37AD">
        <w:rPr>
          <w:rFonts w:eastAsia="Times New Roman"/>
          <w:b/>
          <w:szCs w:val="28"/>
          <w:lang w:eastAsia="zh-CN"/>
        </w:rPr>
        <w:br/>
        <w:t>с информацией на доске. Поставьте вашу подпись в поле «Подпись участника ЕГЭ», расположенном в верхней части бланка ответов № 1.</w:t>
      </w:r>
    </w:p>
    <w:p w14:paraId="65FB3144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Служебные поля «Резерв-4» и «Резерв-5» и «Резерв 6»</w:t>
      </w:r>
      <w:r w:rsidRPr="002A37AD">
        <w:rPr>
          <w:rFonts w:eastAsia="Times New Roman"/>
          <w:b/>
          <w:szCs w:val="28"/>
          <w:lang w:eastAsia="zh-CN"/>
        </w:rPr>
        <w:br/>
        <w:t>не заполняйте.</w:t>
      </w:r>
    </w:p>
    <w:p w14:paraId="709DF36A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i/>
          <w:szCs w:val="28"/>
          <w:lang w:eastAsia="ru-RU"/>
        </w:rPr>
      </w:pPr>
      <w:r w:rsidRPr="002A37AD">
        <w:rPr>
          <w:rFonts w:eastAsia="Times New Roman"/>
          <w:i/>
          <w:szCs w:val="28"/>
          <w:lang w:eastAsia="ru-RU"/>
        </w:rPr>
        <w:t>Организаторы проверяют правильность заполнения регистрационных полей 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в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</w:r>
    </w:p>
    <w:p w14:paraId="7690110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Напоминаем основные правила по заполнению бланков ответов.</w:t>
      </w:r>
    </w:p>
    <w:p w14:paraId="0FEB477E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При выполнении заданий внимательно читайте инструкции </w:t>
      </w:r>
      <w:r w:rsidRPr="002A37AD">
        <w:rPr>
          <w:rFonts w:eastAsia="Times New Roman"/>
          <w:b/>
          <w:szCs w:val="28"/>
          <w:lang w:eastAsia="zh-CN"/>
        </w:rPr>
        <w:br/>
        <w:t xml:space="preserve">к заданиям, указанные у вас в КИМ. Записывайте ответы, начиная </w:t>
      </w:r>
      <w:r w:rsidRPr="002A37AD">
        <w:rPr>
          <w:rFonts w:eastAsia="Times New Roman"/>
          <w:b/>
          <w:szCs w:val="28"/>
          <w:lang w:eastAsia="zh-CN"/>
        </w:rPr>
        <w:br/>
        <w:t>с первой клетки, в соответствии с этими инструкциями.</w:t>
      </w:r>
    </w:p>
    <w:p w14:paraId="5022548F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zh-CN"/>
        </w:rPr>
        <w:t>При выполнении заданий с кратким ответом</w:t>
      </w:r>
      <w:r w:rsidRPr="002A37AD">
        <w:rPr>
          <w:rFonts w:eastAsia="Times New Roman"/>
          <w:b/>
          <w:szCs w:val="28"/>
          <w:lang w:eastAsia="ru-RU"/>
        </w:rPr>
        <w:t xml:space="preserve"> ответ необходимо записывать справа от номера задания в бланке ответов № 1.</w:t>
      </w:r>
    </w:p>
    <w:p w14:paraId="5012DD1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Не разрешается использовать при записи ответа на задания </w:t>
      </w:r>
      <w:r w:rsidRPr="002A37AD">
        <w:rPr>
          <w:rFonts w:eastAsia="Times New Roman"/>
          <w:b/>
          <w:szCs w:val="28"/>
          <w:lang w:eastAsia="ru-RU"/>
        </w:rPr>
        <w:br/>
        <w:t>с кратким ответом никаких иных символов, кроме символов, указанных в КИМ.</w:t>
      </w:r>
    </w:p>
    <w:p w14:paraId="7EB8D82D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Вы можете заменить ошибочный ответ.</w:t>
      </w:r>
    </w:p>
    <w:p w14:paraId="144A3D39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Для этого в поле раздела «Замена ошибочных ответов» следует внести номер задания, ответ на который следует исправить, а в строку записать новое значение верного ответа на указанное задание. </w:t>
      </w:r>
    </w:p>
    <w:p w14:paraId="7F1B6562" w14:textId="77777777" w:rsidR="002A37AD" w:rsidRP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2A37AD">
        <w:rPr>
          <w:rFonts w:eastAsia="Times New Roman"/>
          <w:b/>
          <w:szCs w:val="28"/>
          <w:lang w:eastAsia="ru-RU"/>
        </w:rPr>
        <w:t xml:space="preserve">Обращаем ваше внимание, что на бланках для записи ответов запрещается делать какие-либо записи и пометки, не относящиеся </w:t>
      </w:r>
      <w:r w:rsidRPr="002A37AD">
        <w:rPr>
          <w:rFonts w:eastAsia="Times New Roman"/>
          <w:b/>
          <w:szCs w:val="28"/>
          <w:lang w:eastAsia="ru-RU"/>
        </w:rPr>
        <w:br/>
        <w:t>к ответам на задания, в том числе содержащие информацию о личности участника экзамена. Вы можете делать пометки в черновиках и КИМ. Также обращаем ваше внимание на то, что ответы, записанные в черновиках и КИМ, не проверяются</w:t>
      </w:r>
    </w:p>
    <w:p w14:paraId="590D4AD9" w14:textId="77777777" w:rsidR="002A37AD" w:rsidRDefault="002A37AD" w:rsidP="002A37AD">
      <w:pPr>
        <w:spacing w:after="0" w:line="240" w:lineRule="auto"/>
        <w:ind w:firstLine="709"/>
        <w:jc w:val="both"/>
        <w:rPr>
          <w:rFonts w:eastAsia="Times New Roman"/>
          <w:b/>
          <w:bCs/>
          <w:szCs w:val="28"/>
          <w:lang w:eastAsia="ru-RU"/>
        </w:rPr>
      </w:pPr>
      <w:r w:rsidRPr="002A37AD">
        <w:rPr>
          <w:rFonts w:eastAsia="Times New Roman"/>
          <w:i/>
          <w:iCs/>
          <w:szCs w:val="28"/>
          <w:lang w:eastAsia="ru-RU"/>
        </w:rPr>
        <w:t>Данный абзац не читается при проведении ЕГЭ по математике базового уровня:</w:t>
      </w:r>
      <w:r w:rsidRPr="002A37AD">
        <w:rPr>
          <w:rFonts w:eastAsia="Times New Roman"/>
          <w:b/>
          <w:i/>
          <w:iCs/>
          <w:szCs w:val="28"/>
          <w:lang w:eastAsia="ru-RU"/>
        </w:rPr>
        <w:t xml:space="preserve"> </w:t>
      </w:r>
      <w:r w:rsidRPr="002A37AD">
        <w:rPr>
          <w:rFonts w:eastAsia="Times New Roman"/>
          <w:b/>
          <w:bCs/>
          <w:szCs w:val="28"/>
          <w:lang w:eastAsia="ru-RU"/>
        </w:rPr>
        <w:t xml:space="preserve">В случае нехватки места на бланке ответов № 2 лист 1 </w:t>
      </w:r>
      <w:r w:rsidRPr="002A37AD">
        <w:rPr>
          <w:rFonts w:eastAsia="Times New Roman"/>
          <w:b/>
          <w:bCs/>
          <w:szCs w:val="28"/>
          <w:lang w:eastAsia="ru-RU"/>
        </w:rPr>
        <w:br/>
        <w:t xml:space="preserve">и бланке ответов № 2 лист 2 Вы можете обратиться к нам </w:t>
      </w:r>
      <w:r w:rsidRPr="002A37AD">
        <w:rPr>
          <w:rFonts w:eastAsia="Times New Roman"/>
          <w:b/>
          <w:bCs/>
          <w:szCs w:val="28"/>
          <w:lang w:eastAsia="ru-RU"/>
        </w:rPr>
        <w:br/>
        <w:t>за дополнительным бланком ответов № 2. Оборотные стороны бланка ответов № 2 (листа 1 и листа 2) и дополнительных бланков ответов № 2 не заполняются и не проверяются. Апелляции по вопросам проверки записей на оборотной стороне указанных бланков рассматриваться также не будут.</w:t>
      </w:r>
    </w:p>
    <w:p w14:paraId="585721EA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E65E1">
        <w:rPr>
          <w:rFonts w:eastAsia="Times New Roman"/>
          <w:b/>
          <w:szCs w:val="28"/>
          <w:lang w:eastAsia="ru-RU"/>
        </w:rPr>
        <w:t>Письменная часть экзаменационной работы по иностранным языкам начинается с раздела «Аудирование».</w:t>
      </w:r>
    </w:p>
    <w:p w14:paraId="21BCF111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E65E1">
        <w:rPr>
          <w:rFonts w:eastAsia="Times New Roman"/>
          <w:b/>
          <w:szCs w:val="28"/>
          <w:lang w:eastAsia="ru-RU"/>
        </w:rPr>
        <w:lastRenderedPageBreak/>
        <w:t>Раздел «Аудирование» включает 9 заданий. Продолжительность аудиозаписи (со всеми предусмотренными в записи паузами между заданиями и повторениями) - 30 минут.</w:t>
      </w:r>
    </w:p>
    <w:p w14:paraId="6878D198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E65E1">
        <w:rPr>
          <w:rFonts w:eastAsia="Times New Roman"/>
          <w:b/>
          <w:szCs w:val="28"/>
          <w:lang w:eastAsia="ru-RU"/>
        </w:rPr>
        <w:t xml:space="preserve">Во время прослушивания текстов Вы имеете право делать записи </w:t>
      </w:r>
      <w:r w:rsidRPr="004E65E1">
        <w:rPr>
          <w:rFonts w:eastAsia="Times New Roman"/>
          <w:b/>
          <w:szCs w:val="28"/>
          <w:lang w:eastAsia="ru-RU"/>
        </w:rPr>
        <w:br/>
        <w:t>на черновиках.</w:t>
      </w:r>
    </w:p>
    <w:p w14:paraId="7E0DABCD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4E65E1">
        <w:rPr>
          <w:rFonts w:eastAsia="Times New Roman"/>
          <w:b/>
          <w:szCs w:val="28"/>
          <w:lang w:eastAsia="ru-RU"/>
        </w:rPr>
        <w:t>Теперь прослушаем фрагмент записи, для того чтобы проверить, всем ли в аудитории хорошо слышно.</w:t>
      </w:r>
    </w:p>
    <w:p w14:paraId="6D84D3C7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bCs/>
          <w:i/>
          <w:szCs w:val="28"/>
          <w:lang w:eastAsia="ru-RU"/>
        </w:rPr>
      </w:pPr>
      <w:r w:rsidRPr="004E65E1">
        <w:rPr>
          <w:bCs/>
          <w:i/>
          <w:szCs w:val="28"/>
          <w:lang w:eastAsia="ru-RU"/>
        </w:rPr>
        <w:t>Организатор включает аудиофайл, звучит текст на русском языке (инструктаж).</w:t>
      </w:r>
    </w:p>
    <w:p w14:paraId="1BBD6052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4E65E1">
        <w:rPr>
          <w:bCs/>
          <w:i/>
          <w:szCs w:val="28"/>
          <w:lang w:eastAsia="ru-RU"/>
        </w:rPr>
        <w:t xml:space="preserve">После слов диктора: «Задание 1», организатор выключает запись </w:t>
      </w:r>
      <w:r w:rsidRPr="004E65E1">
        <w:rPr>
          <w:bCs/>
          <w:i/>
          <w:szCs w:val="28"/>
          <w:lang w:eastAsia="ru-RU"/>
        </w:rPr>
        <w:br/>
        <w:t>и задает вопрос:</w:t>
      </w:r>
      <w:r w:rsidRPr="004E65E1">
        <w:rPr>
          <w:szCs w:val="28"/>
          <w:lang w:eastAsia="ru-RU"/>
        </w:rPr>
        <w:t xml:space="preserve"> </w:t>
      </w:r>
      <w:r w:rsidRPr="004E65E1">
        <w:rPr>
          <w:b/>
          <w:szCs w:val="28"/>
          <w:lang w:eastAsia="ru-RU"/>
        </w:rPr>
        <w:t>Всем хорошо слышно?</w:t>
      </w:r>
      <w:r w:rsidRPr="004E65E1">
        <w:rPr>
          <w:bCs/>
          <w:i/>
          <w:szCs w:val="28"/>
          <w:lang w:eastAsia="ru-RU"/>
        </w:rPr>
        <w:t xml:space="preserve"> Организатор регулирует громкость по мере необходимости, повторно включая запись. После этого он переключает аудиозапись на начало и обращается к участникам:</w:t>
      </w:r>
    </w:p>
    <w:p w14:paraId="4B24FA56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b/>
          <w:szCs w:val="28"/>
          <w:lang w:eastAsia="ru-RU"/>
        </w:rPr>
      </w:pPr>
      <w:r w:rsidRPr="004E65E1">
        <w:rPr>
          <w:b/>
          <w:szCs w:val="28"/>
          <w:lang w:eastAsia="ru-RU"/>
        </w:rPr>
        <w:t>Если у вас есть вопросы к организаторам, пожалуйста, задайте.</w:t>
      </w:r>
    </w:p>
    <w:p w14:paraId="64A49932" w14:textId="77777777" w:rsidR="004E65E1" w:rsidRPr="004E65E1" w:rsidRDefault="004E65E1" w:rsidP="004E65E1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4E65E1">
        <w:rPr>
          <w:rFonts w:eastAsia="Times New Roman"/>
          <w:b/>
          <w:szCs w:val="28"/>
          <w:lang w:eastAsia="zh-CN"/>
        </w:rPr>
        <w:t>Время, отведенное на инструктаж и заполнение регистрационных полей бланков ЕГЭ, в общее время выполнения экзаменационной работы не включается.</w:t>
      </w:r>
    </w:p>
    <w:p w14:paraId="1995F8D8" w14:textId="77777777" w:rsidR="004E65E1" w:rsidRPr="004E65E1" w:rsidRDefault="004E65E1" w:rsidP="004E65E1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4E65E1">
        <w:rPr>
          <w:rFonts w:eastAsia="Times New Roman"/>
          <w:b/>
          <w:szCs w:val="28"/>
          <w:lang w:eastAsia="zh-CN"/>
        </w:rPr>
        <w:t xml:space="preserve">Начало выполнения экзаменационной работы: </w:t>
      </w:r>
      <w:r w:rsidRPr="004E65E1">
        <w:rPr>
          <w:rFonts w:eastAsia="Times New Roman"/>
          <w:i/>
          <w:szCs w:val="28"/>
          <w:lang w:eastAsia="zh-CN"/>
        </w:rPr>
        <w:t>(объявить время начала экзамена).</w:t>
      </w:r>
    </w:p>
    <w:p w14:paraId="29783C9A" w14:textId="77777777" w:rsidR="004E65E1" w:rsidRPr="004E65E1" w:rsidRDefault="004E65E1" w:rsidP="004E65E1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4E65E1">
        <w:rPr>
          <w:rFonts w:eastAsia="Times New Roman"/>
          <w:b/>
          <w:szCs w:val="28"/>
          <w:lang w:eastAsia="zh-CN"/>
        </w:rPr>
        <w:t xml:space="preserve">Окончание выполнения экзаменационной работы: </w:t>
      </w:r>
      <w:r w:rsidRPr="004E65E1">
        <w:rPr>
          <w:rFonts w:eastAsia="Times New Roman"/>
          <w:i/>
          <w:szCs w:val="28"/>
          <w:lang w:eastAsia="zh-CN"/>
        </w:rPr>
        <w:t>(указать время).</w:t>
      </w:r>
    </w:p>
    <w:p w14:paraId="04B9BA63" w14:textId="77777777" w:rsidR="004E65E1" w:rsidRPr="004E65E1" w:rsidRDefault="004E65E1" w:rsidP="004E65E1">
      <w:pPr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4E65E1">
        <w:rPr>
          <w:rFonts w:eastAsia="Times New Roman"/>
          <w:i/>
          <w:szCs w:val="28"/>
          <w:lang w:eastAsia="zh-CN"/>
        </w:rPr>
        <w:t xml:space="preserve">Запишите на доске (информационном стенде) время начала </w:t>
      </w:r>
      <w:r w:rsidRPr="004E65E1">
        <w:rPr>
          <w:rFonts w:eastAsia="Times New Roman"/>
          <w:i/>
          <w:szCs w:val="28"/>
          <w:lang w:eastAsia="zh-CN"/>
        </w:rPr>
        <w:br/>
        <w:t xml:space="preserve">и окончания выполнения экзаменационной работы. </w:t>
      </w:r>
    </w:p>
    <w:p w14:paraId="643024A8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4E65E1">
        <w:rPr>
          <w:i/>
          <w:szCs w:val="28"/>
          <w:lang w:eastAsia="ru-RU"/>
        </w:rPr>
        <w:t xml:space="preserve">Прослушивается аудиозапись. </w:t>
      </w:r>
    </w:p>
    <w:p w14:paraId="25FB1FD1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i/>
          <w:iCs/>
          <w:szCs w:val="28"/>
          <w:lang w:eastAsia="ru-RU"/>
        </w:rPr>
      </w:pPr>
      <w:r w:rsidRPr="004E65E1">
        <w:rPr>
          <w:i/>
          <w:szCs w:val="28"/>
          <w:lang w:eastAsia="ru-RU"/>
        </w:rPr>
        <w:t>После слов «</w:t>
      </w:r>
      <w:r w:rsidRPr="004E65E1">
        <w:rPr>
          <w:i/>
          <w:iCs/>
          <w:szCs w:val="28"/>
          <w:lang w:eastAsia="ru-RU"/>
        </w:rPr>
        <w:t xml:space="preserve">Время, отведенное на инструктаж и заполнение регистрационных полей бланков ЕГЭ, в общее время выполнения ЭР </w:t>
      </w:r>
      <w:r w:rsidRPr="004E65E1">
        <w:rPr>
          <w:i/>
          <w:iCs/>
          <w:szCs w:val="28"/>
          <w:lang w:eastAsia="ru-RU"/>
        </w:rPr>
        <w:br/>
        <w:t>не включается</w:t>
      </w:r>
      <w:r w:rsidRPr="004E65E1">
        <w:rPr>
          <w:i/>
          <w:szCs w:val="28"/>
          <w:lang w:eastAsia="ru-RU"/>
        </w:rPr>
        <w:t>» в</w:t>
      </w:r>
      <w:r w:rsidRPr="004E65E1">
        <w:rPr>
          <w:i/>
          <w:iCs/>
          <w:szCs w:val="28"/>
          <w:lang w:eastAsia="ru-RU"/>
        </w:rPr>
        <w:t>ключается аудиозапись. Все паузы и повторы уже предусмотрены на записи. Останавливать и воспроизводить аудиозапись повторно ЗАПРЕЩЕНО!</w:t>
      </w:r>
    </w:p>
    <w:p w14:paraId="2E006626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4E65E1">
        <w:rPr>
          <w:b/>
          <w:szCs w:val="28"/>
          <w:lang w:eastAsia="ru-RU"/>
        </w:rPr>
        <w:t>Теперь вы можете приступать к выполнению других разделов экзамена.</w:t>
      </w:r>
    </w:p>
    <w:p w14:paraId="605B95BF" w14:textId="77777777" w:rsidR="004E65E1" w:rsidRPr="004E65E1" w:rsidRDefault="004E65E1" w:rsidP="004E65E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4E65E1">
        <w:rPr>
          <w:rFonts w:eastAsia="Times New Roman"/>
          <w:b/>
          <w:szCs w:val="28"/>
          <w:lang w:eastAsia="zh-CN"/>
        </w:rPr>
        <w:t>Не забывайте переносить ответы из черновика в бланк ответов.</w:t>
      </w:r>
    </w:p>
    <w:p w14:paraId="059FBCC5" w14:textId="3711E536" w:rsidR="002A37AD" w:rsidRPr="001A79C1" w:rsidRDefault="004E65E1" w:rsidP="001A79C1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4E65E1">
        <w:rPr>
          <w:rFonts w:eastAsia="Times New Roman"/>
          <w:b/>
          <w:szCs w:val="28"/>
          <w:lang w:eastAsia="zh-CN"/>
        </w:rPr>
        <w:t>Желаем удачи!</w:t>
      </w:r>
      <w:bookmarkStart w:id="1" w:name="_GoBack"/>
      <w:bookmarkEnd w:id="1"/>
    </w:p>
    <w:p w14:paraId="5C197E13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За 30 минут до окончания выполнения экзаменационной работы необходимо объявить:</w:t>
      </w:r>
    </w:p>
    <w:p w14:paraId="590674B2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До окончания выполнения экзаменационной работы осталось </w:t>
      </w:r>
      <w:r w:rsidRPr="002A37AD">
        <w:rPr>
          <w:rFonts w:eastAsia="Times New Roman"/>
          <w:b/>
          <w:szCs w:val="28"/>
          <w:lang w:eastAsia="zh-CN"/>
        </w:rPr>
        <w:br/>
        <w:t xml:space="preserve">30 минут. </w:t>
      </w:r>
    </w:p>
    <w:p w14:paraId="67B7A9AD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>Не забывайте переносить ответы из КИМ и черновиков в бланки ответов.</w:t>
      </w:r>
    </w:p>
    <w:p w14:paraId="0BF549F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</w:p>
    <w:p w14:paraId="5C231C5C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За 5 минут до окончания выполнения экзаменационной работы необходимо объявить:</w:t>
      </w:r>
    </w:p>
    <w:p w14:paraId="4A03E5E4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До окончания выполнения экзаменационной работы осталось </w:t>
      </w:r>
      <w:r w:rsidRPr="002A37AD">
        <w:rPr>
          <w:rFonts w:eastAsia="Times New Roman"/>
          <w:b/>
          <w:szCs w:val="28"/>
          <w:lang w:eastAsia="zh-CN"/>
        </w:rPr>
        <w:br/>
        <w:t>5 минут.</w:t>
      </w:r>
    </w:p>
    <w:p w14:paraId="129727F5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Проверьте, все ли ответы вы перенесли из КИМ и черновиков </w:t>
      </w:r>
      <w:r w:rsidRPr="002A37AD">
        <w:rPr>
          <w:rFonts w:eastAsia="Times New Roman"/>
          <w:b/>
          <w:szCs w:val="28"/>
          <w:lang w:eastAsia="zh-CN"/>
        </w:rPr>
        <w:br/>
        <w:t>в бланки ответов.</w:t>
      </w:r>
    </w:p>
    <w:p w14:paraId="4BE4AA7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</w:p>
    <w:p w14:paraId="1E6C3D26" w14:textId="77777777" w:rsidR="002A37AD" w:rsidRPr="002A37AD" w:rsidRDefault="002A37AD" w:rsidP="002A37AD">
      <w:pPr>
        <w:tabs>
          <w:tab w:val="left" w:pos="10206"/>
        </w:tabs>
        <w:suppressAutoHyphens/>
        <w:spacing w:after="0" w:line="240" w:lineRule="auto"/>
        <w:ind w:firstLine="709"/>
        <w:jc w:val="both"/>
        <w:rPr>
          <w:rFonts w:eastAsia="Times New Roman"/>
          <w:i/>
          <w:szCs w:val="28"/>
          <w:lang w:eastAsia="zh-CN"/>
        </w:rPr>
      </w:pPr>
      <w:r w:rsidRPr="002A37AD">
        <w:rPr>
          <w:rFonts w:eastAsia="Times New Roman"/>
          <w:i/>
          <w:szCs w:val="28"/>
          <w:lang w:eastAsia="zh-CN"/>
        </w:rPr>
        <w:t>По окончании выполнения экзаменационной работы объявить:</w:t>
      </w:r>
    </w:p>
    <w:p w14:paraId="39728AD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eastAsia="zh-CN"/>
        </w:rPr>
      </w:pPr>
      <w:r w:rsidRPr="002A37AD">
        <w:rPr>
          <w:rFonts w:eastAsia="Times New Roman"/>
          <w:b/>
          <w:szCs w:val="28"/>
          <w:lang w:eastAsia="zh-CN"/>
        </w:rPr>
        <w:t xml:space="preserve">Выполнение экзаменационной работы окончено. Вложите КИМ </w:t>
      </w:r>
      <w:r w:rsidRPr="002A37AD">
        <w:rPr>
          <w:rFonts w:eastAsia="Times New Roman"/>
          <w:b/>
          <w:szCs w:val="28"/>
          <w:lang w:eastAsia="zh-CN"/>
        </w:rPr>
        <w:br/>
        <w:t>в конверт индивидуального комплекта. Остальные экзаменационные материалы положите на край стола. Мы пройдем и соберем ваши экзаменационные материалы.</w:t>
      </w:r>
    </w:p>
    <w:p w14:paraId="7A44F7C6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rFonts w:eastAsia="Times New Roman"/>
          <w:i/>
          <w:color w:val="FF0000"/>
          <w:szCs w:val="28"/>
          <w:lang w:eastAsia="zh-CN"/>
        </w:rPr>
      </w:pPr>
    </w:p>
    <w:p w14:paraId="42E2646F" w14:textId="77777777" w:rsidR="002A37AD" w:rsidRPr="002A37AD" w:rsidRDefault="002A37AD" w:rsidP="002A37AD">
      <w:pPr>
        <w:suppressAutoHyphens/>
        <w:spacing w:after="0" w:line="240" w:lineRule="auto"/>
        <w:ind w:firstLine="709"/>
        <w:jc w:val="both"/>
        <w:rPr>
          <w:szCs w:val="28"/>
        </w:rPr>
      </w:pPr>
      <w:r w:rsidRPr="002A37AD">
        <w:rPr>
          <w:rFonts w:eastAsia="Times New Roman"/>
          <w:i/>
          <w:szCs w:val="28"/>
          <w:lang w:eastAsia="zh-CN"/>
        </w:rPr>
        <w:t xml:space="preserve">Организаторы осуществляют сбор экзаменационных материалов </w:t>
      </w:r>
      <w:r w:rsidRPr="002A37AD">
        <w:rPr>
          <w:rFonts w:eastAsia="Times New Roman"/>
          <w:i/>
          <w:szCs w:val="28"/>
          <w:lang w:eastAsia="zh-CN"/>
        </w:rPr>
        <w:br/>
        <w:t xml:space="preserve">с рабочих мест участников экзамена в организованном порядке. </w:t>
      </w:r>
    </w:p>
    <w:p w14:paraId="0233D9C2" w14:textId="77777777" w:rsidR="002A37AD" w:rsidRPr="002A37AD" w:rsidRDefault="002A37AD" w:rsidP="002A37AD">
      <w:pPr>
        <w:tabs>
          <w:tab w:val="left" w:pos="2850"/>
        </w:tabs>
        <w:rPr>
          <w:rFonts w:eastAsia="Times New Roman"/>
          <w:color w:val="FF0000"/>
          <w:szCs w:val="28"/>
          <w:lang w:eastAsia="ru-RU"/>
        </w:rPr>
      </w:pPr>
    </w:p>
    <w:p w14:paraId="7B6F952A" w14:textId="3254AD7F" w:rsidR="002874A5" w:rsidRDefault="002874A5" w:rsidP="00DE445F"/>
    <w:sectPr w:rsidR="002874A5" w:rsidSect="004E085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412BC" w14:textId="77777777" w:rsidR="003648F4" w:rsidRDefault="003648F4">
      <w:pPr>
        <w:spacing w:after="0" w:line="240" w:lineRule="auto"/>
      </w:pPr>
      <w:r>
        <w:separator/>
      </w:r>
    </w:p>
  </w:endnote>
  <w:endnote w:type="continuationSeparator" w:id="0">
    <w:p w14:paraId="1D3FDEB9" w14:textId="77777777" w:rsidR="003648F4" w:rsidRDefault="00364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C882CB" w14:textId="77777777" w:rsidR="003648F4" w:rsidRDefault="003648F4">
      <w:pPr>
        <w:spacing w:after="0" w:line="240" w:lineRule="auto"/>
      </w:pPr>
      <w:r>
        <w:separator/>
      </w:r>
    </w:p>
  </w:footnote>
  <w:footnote w:type="continuationSeparator" w:id="0">
    <w:p w14:paraId="345B62F5" w14:textId="77777777" w:rsidR="003648F4" w:rsidRDefault="00364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472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F25F34A" w14:textId="77777777" w:rsidR="000731FF" w:rsidRPr="00911EEA" w:rsidRDefault="002A37AD" w:rsidP="00911EEA">
        <w:pPr>
          <w:pStyle w:val="a9"/>
          <w:jc w:val="center"/>
          <w:rPr>
            <w:rFonts w:ascii="Times New Roman" w:hAnsi="Times New Roman"/>
            <w:sz w:val="24"/>
          </w:rPr>
        </w:pPr>
        <w:r w:rsidRPr="00911EEA">
          <w:rPr>
            <w:rFonts w:ascii="Times New Roman" w:hAnsi="Times New Roman"/>
            <w:sz w:val="24"/>
          </w:rPr>
          <w:fldChar w:fldCharType="begin"/>
        </w:r>
        <w:r w:rsidRPr="00911EEA">
          <w:rPr>
            <w:rFonts w:ascii="Times New Roman" w:hAnsi="Times New Roman"/>
            <w:sz w:val="24"/>
          </w:rPr>
          <w:instrText>PAGE   \* MERGEFORMAT</w:instrText>
        </w:r>
        <w:r w:rsidRPr="00911EEA">
          <w:rPr>
            <w:rFonts w:ascii="Times New Roman" w:hAnsi="Times New Roman"/>
            <w:sz w:val="24"/>
          </w:rPr>
          <w:fldChar w:fldCharType="separate"/>
        </w:r>
        <w:r w:rsidR="001A79C1">
          <w:rPr>
            <w:rFonts w:ascii="Times New Roman" w:hAnsi="Times New Roman"/>
            <w:noProof/>
            <w:sz w:val="24"/>
          </w:rPr>
          <w:t>10</w:t>
        </w:r>
        <w:r w:rsidRPr="00911EEA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691"/>
    <w:rsid w:val="001A79C1"/>
    <w:rsid w:val="001D6113"/>
    <w:rsid w:val="002874A5"/>
    <w:rsid w:val="002A37AD"/>
    <w:rsid w:val="003648F4"/>
    <w:rsid w:val="00404648"/>
    <w:rsid w:val="004810AB"/>
    <w:rsid w:val="004E65E1"/>
    <w:rsid w:val="00575B03"/>
    <w:rsid w:val="005F1BE4"/>
    <w:rsid w:val="007E0726"/>
    <w:rsid w:val="00BA4691"/>
    <w:rsid w:val="00BB01FA"/>
    <w:rsid w:val="00D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3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2A37A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5"/>
    <w:pPr>
      <w:spacing w:after="200" w:line="276" w:lineRule="auto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link w:val="10"/>
    <w:uiPriority w:val="99"/>
    <w:qFormat/>
    <w:rsid w:val="002874A5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qFormat/>
    <w:rsid w:val="002874A5"/>
  </w:style>
  <w:style w:type="character" w:customStyle="1" w:styleId="10">
    <w:name w:val="Заголовок 1 Знак"/>
    <w:link w:val="1"/>
    <w:uiPriority w:val="99"/>
    <w:rsid w:val="002874A5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3">
    <w:name w:val="Strong"/>
    <w:uiPriority w:val="99"/>
    <w:qFormat/>
    <w:rsid w:val="002874A5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2874A5"/>
    <w:rPr>
      <w:rFonts w:ascii="Times New Roman" w:hAnsi="Times New Roman"/>
      <w:sz w:val="22"/>
      <w:szCs w:val="22"/>
    </w:rPr>
  </w:style>
  <w:style w:type="character" w:customStyle="1" w:styleId="a5">
    <w:name w:val="Без интервала Знак"/>
    <w:link w:val="a4"/>
    <w:uiPriority w:val="1"/>
    <w:locked/>
    <w:rsid w:val="002874A5"/>
    <w:rPr>
      <w:rFonts w:ascii="Times New Roman" w:hAnsi="Times New Roman"/>
      <w:sz w:val="22"/>
      <w:szCs w:val="22"/>
    </w:rPr>
  </w:style>
  <w:style w:type="paragraph" w:styleId="a6">
    <w:name w:val="List Paragraph"/>
    <w:basedOn w:val="a"/>
    <w:uiPriority w:val="99"/>
    <w:qFormat/>
    <w:rsid w:val="002874A5"/>
    <w:pPr>
      <w:spacing w:after="0" w:line="240" w:lineRule="auto"/>
      <w:ind w:left="720" w:firstLine="794"/>
      <w:contextualSpacing/>
      <w:jc w:val="both"/>
    </w:pPr>
    <w:rPr>
      <w:rFonts w:ascii="Journal" w:eastAsia="Times New Roman" w:hAnsi="Journal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8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10A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A37AD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</w:rPr>
  </w:style>
  <w:style w:type="character" w:customStyle="1" w:styleId="aa">
    <w:name w:val="Верхний колонтитул Знак"/>
    <w:basedOn w:val="a0"/>
    <w:link w:val="a9"/>
    <w:uiPriority w:val="99"/>
    <w:rsid w:val="002A37A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ck.obr57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eck.obr57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2725</Words>
  <Characters>15535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User2002</dc:creator>
  <cp:lastModifiedBy>Мария Гридунова</cp:lastModifiedBy>
  <cp:revision>2</cp:revision>
  <cp:lastPrinted>2024-11-05T11:33:00Z</cp:lastPrinted>
  <dcterms:created xsi:type="dcterms:W3CDTF">2025-05-16T07:58:00Z</dcterms:created>
  <dcterms:modified xsi:type="dcterms:W3CDTF">2025-05-16T07:58:00Z</dcterms:modified>
</cp:coreProperties>
</file>