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CE" w:rsidRPr="00AB1F88" w:rsidRDefault="005B1ACE" w:rsidP="005B1ACE">
      <w:pPr>
        <w:pStyle w:val="31"/>
        <w:widowControl/>
        <w:suppressAutoHyphens/>
        <w:jc w:val="both"/>
        <w:rPr>
          <w:szCs w:val="28"/>
        </w:rPr>
      </w:pPr>
    </w:p>
    <w:p w:rsidR="005B1ACE" w:rsidRPr="00AB1F88" w:rsidRDefault="005B1ACE" w:rsidP="005B1ACE">
      <w:pPr>
        <w:pStyle w:val="31"/>
        <w:jc w:val="both"/>
        <w:rPr>
          <w:b w:val="0"/>
          <w:szCs w:val="28"/>
        </w:rPr>
      </w:pPr>
      <w:r w:rsidRPr="00AB1F88">
        <w:rPr>
          <w:b w:val="0"/>
          <w:szCs w:val="28"/>
        </w:rPr>
        <w:t xml:space="preserve">Наименование </w:t>
      </w:r>
      <w:proofErr w:type="gramStart"/>
      <w:r w:rsidRPr="00AB1F88">
        <w:rPr>
          <w:b w:val="0"/>
          <w:szCs w:val="28"/>
        </w:rPr>
        <w:t>муниципального</w:t>
      </w:r>
      <w:proofErr w:type="gramEnd"/>
    </w:p>
    <w:p w:rsidR="005B1ACE" w:rsidRPr="00AB1F88" w:rsidRDefault="005B1ACE" w:rsidP="005B1ACE">
      <w:pPr>
        <w:pStyle w:val="31"/>
        <w:jc w:val="both"/>
        <w:rPr>
          <w:b w:val="0"/>
          <w:szCs w:val="28"/>
        </w:rPr>
      </w:pPr>
      <w:r w:rsidRPr="00AB1F88">
        <w:rPr>
          <w:b w:val="0"/>
          <w:szCs w:val="28"/>
        </w:rPr>
        <w:t>образования _______________________________________________________</w:t>
      </w:r>
    </w:p>
    <w:p w:rsidR="005B1ACE" w:rsidRPr="00AB1F88" w:rsidRDefault="005B1ACE" w:rsidP="005B1ACE">
      <w:pPr>
        <w:pStyle w:val="31"/>
        <w:jc w:val="both"/>
        <w:rPr>
          <w:b w:val="0"/>
          <w:szCs w:val="28"/>
        </w:rPr>
      </w:pPr>
    </w:p>
    <w:p w:rsidR="005B1ACE" w:rsidRPr="00AB1F88" w:rsidRDefault="005B1ACE" w:rsidP="005B1ACE">
      <w:pPr>
        <w:pStyle w:val="31"/>
        <w:jc w:val="left"/>
        <w:rPr>
          <w:b w:val="0"/>
          <w:szCs w:val="28"/>
        </w:rPr>
      </w:pPr>
      <w:r w:rsidRPr="00AB1F88">
        <w:rPr>
          <w:b w:val="0"/>
          <w:szCs w:val="28"/>
        </w:rPr>
        <w:t>Наименование образовательной организации________________________________________________________</w:t>
      </w:r>
    </w:p>
    <w:p w:rsidR="005B1ACE" w:rsidRPr="00AB1F88" w:rsidRDefault="005B1ACE" w:rsidP="005B1ACE">
      <w:pPr>
        <w:pStyle w:val="31"/>
        <w:jc w:val="both"/>
        <w:rPr>
          <w:b w:val="0"/>
          <w:szCs w:val="28"/>
        </w:rPr>
      </w:pPr>
    </w:p>
    <w:p w:rsidR="005B1ACE" w:rsidRPr="00AB1F88" w:rsidRDefault="005B1ACE" w:rsidP="005B1ACE">
      <w:pPr>
        <w:pStyle w:val="31"/>
        <w:rPr>
          <w:b w:val="0"/>
          <w:szCs w:val="28"/>
        </w:rPr>
      </w:pPr>
      <w:r w:rsidRPr="00AB1F88">
        <w:rPr>
          <w:b w:val="0"/>
          <w:szCs w:val="28"/>
        </w:rPr>
        <w:t xml:space="preserve">Фамилия___________________________ </w:t>
      </w:r>
      <w:proofErr w:type="spellStart"/>
      <w:r w:rsidRPr="00AB1F88">
        <w:rPr>
          <w:b w:val="0"/>
          <w:szCs w:val="28"/>
        </w:rPr>
        <w:t>Имя___________________Класс</w:t>
      </w:r>
      <w:proofErr w:type="spellEnd"/>
      <w:r w:rsidRPr="00AB1F88">
        <w:rPr>
          <w:b w:val="0"/>
          <w:szCs w:val="28"/>
        </w:rPr>
        <w:t>___</w:t>
      </w:r>
    </w:p>
    <w:p w:rsidR="005B1ACE" w:rsidRPr="00AB1F88" w:rsidRDefault="005B1ACE" w:rsidP="005B1ACE">
      <w:pPr>
        <w:pStyle w:val="31"/>
        <w:jc w:val="both"/>
        <w:rPr>
          <w:b w:val="0"/>
          <w:szCs w:val="28"/>
        </w:rPr>
      </w:pPr>
    </w:p>
    <w:p w:rsidR="005B1ACE" w:rsidRPr="00AB1F88" w:rsidRDefault="005B1ACE" w:rsidP="005B1ACE">
      <w:pPr>
        <w:pStyle w:val="31"/>
        <w:jc w:val="both"/>
        <w:rPr>
          <w:b w:val="0"/>
          <w:szCs w:val="28"/>
        </w:rPr>
      </w:pPr>
      <w:r w:rsidRPr="00AB1F88">
        <w:rPr>
          <w:b w:val="0"/>
          <w:szCs w:val="28"/>
        </w:rPr>
        <w:t>Дата проведения</w:t>
      </w:r>
      <w:proofErr w:type="gramStart"/>
      <w:r w:rsidRPr="00AB1F88">
        <w:rPr>
          <w:b w:val="0"/>
          <w:szCs w:val="28"/>
        </w:rPr>
        <w:t xml:space="preserve"> _____- ______-_______</w:t>
      </w:r>
      <w:proofErr w:type="gramEnd"/>
    </w:p>
    <w:p w:rsidR="005B1ACE" w:rsidRDefault="005B1ACE" w:rsidP="005B1ACE">
      <w:pPr>
        <w:suppressAutoHyphens/>
        <w:jc w:val="center"/>
        <w:rPr>
          <w:b/>
          <w:bCs/>
          <w:szCs w:val="28"/>
        </w:rPr>
      </w:pPr>
    </w:p>
    <w:p w:rsidR="005B1ACE" w:rsidRDefault="005B1ACE" w:rsidP="005B1ACE">
      <w:pPr>
        <w:suppressAutoHyphens/>
        <w:jc w:val="center"/>
        <w:rPr>
          <w:b/>
          <w:bCs/>
          <w:szCs w:val="28"/>
        </w:rPr>
      </w:pPr>
    </w:p>
    <w:p w:rsidR="005B1ACE" w:rsidRDefault="005B1ACE" w:rsidP="005B1ACE">
      <w:pPr>
        <w:suppressAutoHyphens/>
        <w:jc w:val="center"/>
        <w:rPr>
          <w:b/>
          <w:bCs/>
          <w:szCs w:val="28"/>
        </w:rPr>
      </w:pPr>
      <w:r w:rsidRPr="00AB1F88">
        <w:rPr>
          <w:b/>
          <w:bCs/>
          <w:szCs w:val="28"/>
        </w:rPr>
        <w:t>Инструкция по выполнению работы</w:t>
      </w:r>
    </w:p>
    <w:p w:rsidR="005B1ACE" w:rsidRPr="00AB1F88" w:rsidRDefault="005B1ACE" w:rsidP="005B1ACE">
      <w:pPr>
        <w:suppressAutoHyphens/>
        <w:jc w:val="center"/>
        <w:rPr>
          <w:b/>
          <w:bCs/>
          <w:szCs w:val="28"/>
        </w:rPr>
      </w:pPr>
    </w:p>
    <w:p w:rsidR="005B1ACE" w:rsidRPr="00AB1F88" w:rsidRDefault="005B1ACE" w:rsidP="005B1ACE">
      <w:pPr>
        <w:suppressAutoHyphens/>
        <w:ind w:firstLine="709"/>
        <w:rPr>
          <w:color w:val="000000" w:themeColor="text1"/>
          <w:szCs w:val="28"/>
        </w:rPr>
      </w:pPr>
      <w:r w:rsidRPr="00AB1F88">
        <w:rPr>
          <w:b/>
          <w:bCs/>
          <w:szCs w:val="28"/>
        </w:rPr>
        <w:t xml:space="preserve">      </w:t>
      </w:r>
      <w:r w:rsidRPr="00AB1F88">
        <w:rPr>
          <w:szCs w:val="28"/>
        </w:rPr>
        <w:t xml:space="preserve">На выполнение диагностической работы по географии отводится </w:t>
      </w:r>
      <w:r>
        <w:rPr>
          <w:szCs w:val="28"/>
        </w:rPr>
        <w:t xml:space="preserve">                    </w:t>
      </w:r>
      <w:r w:rsidRPr="00AB1F88">
        <w:rPr>
          <w:szCs w:val="28"/>
        </w:rPr>
        <w:t xml:space="preserve">45 минут. Работа состоит из 15 заданий. Работа включает </w:t>
      </w:r>
      <w:r w:rsidRPr="00AB1F88">
        <w:rPr>
          <w:color w:val="000000" w:themeColor="text1"/>
          <w:szCs w:val="28"/>
        </w:rPr>
        <w:t xml:space="preserve">8 заданий </w:t>
      </w:r>
      <w:r>
        <w:rPr>
          <w:color w:val="000000" w:themeColor="text1"/>
          <w:szCs w:val="28"/>
        </w:rPr>
        <w:t xml:space="preserve">                        </w:t>
      </w:r>
      <w:r w:rsidRPr="00AB1F88">
        <w:rPr>
          <w:color w:val="000000" w:themeColor="text1"/>
          <w:szCs w:val="28"/>
        </w:rPr>
        <w:t xml:space="preserve">с выбором одного верного ответа из четырёх предложенных. При выполнении этих заданий обведите кружком номер выбранного ответа </w:t>
      </w:r>
      <w:r>
        <w:rPr>
          <w:color w:val="000000" w:themeColor="text1"/>
          <w:szCs w:val="28"/>
        </w:rPr>
        <w:t xml:space="preserve">                  </w:t>
      </w:r>
      <w:r w:rsidRPr="00AB1F88">
        <w:rPr>
          <w:color w:val="000000" w:themeColor="text1"/>
          <w:szCs w:val="28"/>
        </w:rPr>
        <w:t xml:space="preserve">в диагностической работе. Если Вы обвели не тот номер, зачеркните обведённый номер крестиком и затем обведите номер правильного ответа. </w:t>
      </w:r>
    </w:p>
    <w:p w:rsidR="005B1ACE" w:rsidRPr="00AB1F88" w:rsidRDefault="005B1ACE" w:rsidP="005B1ACE">
      <w:pPr>
        <w:suppressAutoHyphens/>
        <w:ind w:firstLine="709"/>
        <w:rPr>
          <w:color w:val="000000" w:themeColor="text1"/>
          <w:szCs w:val="28"/>
        </w:rPr>
      </w:pPr>
      <w:r w:rsidRPr="00AB1F88">
        <w:rPr>
          <w:color w:val="000000" w:themeColor="text1"/>
          <w:szCs w:val="28"/>
        </w:rPr>
        <w:t>Работа включает 5 задания с кратким ответом, требующих записи ответа в виде слов, чисел</w:t>
      </w:r>
      <w:bookmarkStart w:id="0" w:name="_GoBack"/>
      <w:bookmarkEnd w:id="0"/>
      <w:r w:rsidRPr="00AB1F88">
        <w:rPr>
          <w:color w:val="000000" w:themeColor="text1"/>
          <w:szCs w:val="28"/>
        </w:rPr>
        <w:t xml:space="preserve"> или последовательности цифр. Ответы на эти задания записываются в диагностической работ</w:t>
      </w:r>
      <w:r>
        <w:rPr>
          <w:color w:val="000000" w:themeColor="text1"/>
          <w:szCs w:val="28"/>
        </w:rPr>
        <w:t xml:space="preserve">е в специально отведённом месте </w:t>
      </w:r>
      <w:r w:rsidRPr="00AB1F88">
        <w:rPr>
          <w:color w:val="000000" w:themeColor="text1"/>
          <w:szCs w:val="28"/>
        </w:rPr>
        <w:t xml:space="preserve">(на линейке после слова «ответ»). В случае записи неверного ответа зачеркните его и запишите рядом новый. </w:t>
      </w:r>
    </w:p>
    <w:p w:rsidR="005B1ACE" w:rsidRPr="00AB1F88" w:rsidRDefault="005B1ACE" w:rsidP="005B1ACE">
      <w:pPr>
        <w:suppressAutoHyphens/>
        <w:ind w:firstLine="709"/>
        <w:rPr>
          <w:szCs w:val="28"/>
        </w:rPr>
      </w:pPr>
      <w:r w:rsidRPr="00AB1F88">
        <w:rPr>
          <w:color w:val="000000" w:themeColor="text1"/>
          <w:szCs w:val="28"/>
        </w:rPr>
        <w:t xml:space="preserve">Работа включает 2 задания (№ 13, 15), на которые </w:t>
      </w:r>
      <w:r w:rsidRPr="00AB1F88">
        <w:rPr>
          <w:szCs w:val="28"/>
        </w:rPr>
        <w:t>следует дать полный развёрнутый ответ. Ответы на эти задания записывается в отведённом для этого месте (на линейке после слова «ответ»).</w:t>
      </w:r>
    </w:p>
    <w:p w:rsidR="005B1ACE" w:rsidRPr="00AB1F88" w:rsidRDefault="005B1ACE" w:rsidP="005B1ACE">
      <w:pPr>
        <w:suppressAutoHyphens/>
        <w:ind w:firstLine="709"/>
        <w:rPr>
          <w:szCs w:val="28"/>
        </w:rPr>
      </w:pPr>
      <w:r w:rsidRPr="00AB1F88">
        <w:rPr>
          <w:szCs w:val="28"/>
        </w:rPr>
        <w:t>При выполнении работы разрешается использовать географические атласы для 7- 8 класса, линейку.</w:t>
      </w:r>
    </w:p>
    <w:p w:rsidR="005B1ACE" w:rsidRPr="00AB1F88" w:rsidRDefault="005B1ACE" w:rsidP="005B1ACE">
      <w:pPr>
        <w:suppressAutoHyphens/>
        <w:ind w:firstLine="709"/>
        <w:rPr>
          <w:szCs w:val="28"/>
        </w:rPr>
      </w:pPr>
      <w:r w:rsidRPr="00AB1F88">
        <w:rPr>
          <w:szCs w:val="28"/>
        </w:rPr>
        <w:t xml:space="preserve">Советуем выполнять задания в том порядке, в котором они даны. </w:t>
      </w:r>
      <w:r>
        <w:rPr>
          <w:szCs w:val="28"/>
        </w:rPr>
        <w:t xml:space="preserve">                   </w:t>
      </w:r>
      <w:r w:rsidRPr="00AB1F88">
        <w:rPr>
          <w:szCs w:val="28"/>
        </w:rPr>
        <w:t xml:space="preserve">Для экономии времени пропускайте задание, которое не удаётся выполнить сразу, и переходите к следующему. Если после выполнения всей работы </w:t>
      </w:r>
      <w:r>
        <w:rPr>
          <w:szCs w:val="28"/>
        </w:rPr>
        <w:t xml:space="preserve">                 </w:t>
      </w:r>
      <w:r w:rsidRPr="00AB1F88">
        <w:rPr>
          <w:szCs w:val="28"/>
        </w:rPr>
        <w:t>у Вас останется время, можно вернуться к пропущенным заданиям.</w:t>
      </w:r>
    </w:p>
    <w:p w:rsidR="005B1ACE" w:rsidRDefault="005B1ACE" w:rsidP="005B1ACE">
      <w:pPr>
        <w:suppressAutoHyphens/>
        <w:ind w:firstLine="709"/>
        <w:rPr>
          <w:szCs w:val="28"/>
        </w:rPr>
      </w:pPr>
      <w:r w:rsidRPr="00AB1F88">
        <w:rPr>
          <w:szCs w:val="28"/>
        </w:rPr>
        <w:t>Баллы, полученные Вами за все выполненные задания, суммируются. Постарайтесь выполнить как можно больше заданий и набрать наибольшее количество баллов.</w:t>
      </w:r>
    </w:p>
    <w:p w:rsidR="005B1ACE" w:rsidRDefault="005B1ACE" w:rsidP="005B1ACE">
      <w:pPr>
        <w:suppressAutoHyphens/>
        <w:ind w:firstLine="709"/>
        <w:rPr>
          <w:szCs w:val="28"/>
        </w:rPr>
      </w:pPr>
    </w:p>
    <w:p w:rsidR="005B1ACE" w:rsidRPr="00AB1F88" w:rsidRDefault="005B1ACE" w:rsidP="005B1ACE">
      <w:pPr>
        <w:suppressAutoHyphens/>
        <w:ind w:firstLine="709"/>
        <w:rPr>
          <w:szCs w:val="28"/>
        </w:rPr>
      </w:pPr>
    </w:p>
    <w:p w:rsidR="005B1ACE" w:rsidRDefault="005B1ACE" w:rsidP="005B1ACE">
      <w:pPr>
        <w:suppressAutoHyphens/>
        <w:rPr>
          <w:b/>
          <w:bCs/>
          <w:i/>
          <w:iCs/>
          <w:szCs w:val="28"/>
        </w:rPr>
      </w:pPr>
      <w:r w:rsidRPr="00AB1F88">
        <w:rPr>
          <w:szCs w:val="28"/>
        </w:rPr>
        <w:t xml:space="preserve">                                                 </w:t>
      </w:r>
      <w:r w:rsidRPr="00AB1F88">
        <w:rPr>
          <w:b/>
          <w:bCs/>
          <w:i/>
          <w:iCs/>
          <w:szCs w:val="28"/>
        </w:rPr>
        <w:t>Желаем успеха!</w:t>
      </w:r>
    </w:p>
    <w:p w:rsidR="005B1ACE" w:rsidRDefault="005B1ACE" w:rsidP="005B1ACE">
      <w:pPr>
        <w:suppressAutoHyphens/>
        <w:rPr>
          <w:b/>
          <w:bCs/>
          <w:i/>
          <w:iCs/>
          <w:szCs w:val="28"/>
        </w:rPr>
      </w:pPr>
    </w:p>
    <w:p w:rsidR="005B1ACE" w:rsidRPr="00AB1F88" w:rsidRDefault="005B1ACE" w:rsidP="005B1ACE">
      <w:pPr>
        <w:suppressAutoHyphens/>
        <w:rPr>
          <w:b/>
          <w:bCs/>
          <w:i/>
          <w:iCs/>
          <w:szCs w:val="28"/>
        </w:rPr>
      </w:pPr>
    </w:p>
    <w:p w:rsidR="008B7A21" w:rsidRPr="00364557" w:rsidRDefault="008B7A21" w:rsidP="00BF18EC">
      <w:pPr>
        <w:pStyle w:val="31"/>
        <w:widowControl/>
        <w:rPr>
          <w:bCs/>
          <w:iCs/>
          <w:sz w:val="24"/>
          <w:szCs w:val="24"/>
        </w:rPr>
      </w:pPr>
    </w:p>
    <w:p w:rsidR="008B7A21" w:rsidRPr="00F960D7" w:rsidRDefault="008B7A21" w:rsidP="002F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F960D7">
        <w:rPr>
          <w:b/>
          <w:bCs/>
          <w:i/>
          <w:iCs/>
          <w:szCs w:val="28"/>
        </w:rPr>
        <w:t>Для заданий с выбором ответа 1–</w:t>
      </w:r>
      <w:r w:rsidR="00C97363" w:rsidRPr="00F960D7">
        <w:rPr>
          <w:b/>
          <w:bCs/>
          <w:i/>
          <w:iCs/>
          <w:szCs w:val="28"/>
        </w:rPr>
        <w:t>6</w:t>
      </w:r>
      <w:r w:rsidRPr="00F960D7">
        <w:rPr>
          <w:b/>
          <w:bCs/>
          <w:i/>
          <w:iCs/>
          <w:szCs w:val="28"/>
        </w:rPr>
        <w:t xml:space="preserve"> об</w:t>
      </w:r>
      <w:r w:rsidR="005B1ACE" w:rsidRPr="00F960D7">
        <w:rPr>
          <w:b/>
          <w:bCs/>
          <w:i/>
          <w:iCs/>
          <w:szCs w:val="28"/>
        </w:rPr>
        <w:t>ведите номер правильного ответа</w:t>
      </w:r>
    </w:p>
    <w:p w:rsidR="008B7A21" w:rsidRPr="00F960D7" w:rsidRDefault="008B7A21" w:rsidP="008B7A21">
      <w:pPr>
        <w:rPr>
          <w:szCs w:val="28"/>
        </w:rPr>
      </w:pPr>
    </w:p>
    <w:p w:rsidR="00FF0BDA" w:rsidRPr="00F960D7" w:rsidRDefault="00FF0BDA" w:rsidP="006B57C1">
      <w:pPr>
        <w:widowControl w:val="0"/>
        <w:suppressAutoHyphens/>
        <w:spacing w:after="120" w:line="264" w:lineRule="auto"/>
        <w:jc w:val="left"/>
        <w:rPr>
          <w:rFonts w:eastAsia="Arial Unicode MS"/>
          <w:kern w:val="1"/>
          <w:szCs w:val="28"/>
          <w:lang w:eastAsia="ar-SA"/>
        </w:rPr>
      </w:pPr>
      <w:r w:rsidRPr="002F0AE8">
        <w:rPr>
          <w:rFonts w:eastAsia="Arial Unicode MS"/>
          <w:b/>
          <w:kern w:val="1"/>
          <w:szCs w:val="28"/>
          <w:lang w:eastAsia="ar-SA"/>
        </w:rPr>
        <w:t>1.</w:t>
      </w:r>
      <w:r w:rsidRPr="00F960D7">
        <w:rPr>
          <w:rFonts w:eastAsia="Arial Unicode MS"/>
          <w:kern w:val="1"/>
          <w:szCs w:val="28"/>
          <w:lang w:eastAsia="ar-SA"/>
        </w:rPr>
        <w:t xml:space="preserve"> Для безопасности людей в сейсмоопасных районах применяется особая технология строительства. В каком из перечисленных регионов необходимо вести сейсмостойкое строительство? </w:t>
      </w:r>
    </w:p>
    <w:p w:rsidR="00FF0BDA" w:rsidRDefault="00FF0BDA" w:rsidP="006B57C1">
      <w:pPr>
        <w:widowControl w:val="0"/>
        <w:suppressAutoHyphens/>
        <w:spacing w:after="120" w:line="264" w:lineRule="auto"/>
        <w:ind w:left="567"/>
        <w:jc w:val="left"/>
        <w:rPr>
          <w:rFonts w:eastAsia="Arial Unicode MS"/>
          <w:kern w:val="1"/>
          <w:szCs w:val="28"/>
          <w:lang w:eastAsia="ar-SA"/>
        </w:rPr>
      </w:pPr>
      <w:r w:rsidRPr="00F960D7">
        <w:rPr>
          <w:rFonts w:eastAsia="Arial Unicode MS"/>
          <w:kern w:val="1"/>
          <w:szCs w:val="28"/>
          <w:lang w:eastAsia="ar-SA"/>
        </w:rPr>
        <w:t>1) Тульская область</w:t>
      </w:r>
      <w:r w:rsidR="002F0AE8">
        <w:rPr>
          <w:rFonts w:eastAsia="Arial Unicode MS"/>
          <w:kern w:val="1"/>
          <w:szCs w:val="28"/>
          <w:lang w:eastAsia="ar-SA"/>
        </w:rPr>
        <w:t xml:space="preserve"> </w:t>
      </w:r>
      <w:r w:rsidRPr="00F960D7">
        <w:rPr>
          <w:rFonts w:eastAsia="Arial Unicode MS"/>
          <w:kern w:val="1"/>
          <w:szCs w:val="28"/>
          <w:lang w:eastAsia="ar-SA"/>
        </w:rPr>
        <w:t xml:space="preserve">               </w:t>
      </w:r>
      <w:r w:rsidR="002F0AE8">
        <w:rPr>
          <w:rFonts w:eastAsia="Arial Unicode MS"/>
          <w:kern w:val="1"/>
          <w:szCs w:val="28"/>
          <w:lang w:eastAsia="ar-SA"/>
        </w:rPr>
        <w:t xml:space="preserve">          2) Смоленская область</w:t>
      </w:r>
      <w:r w:rsidRPr="00F960D7">
        <w:rPr>
          <w:rFonts w:eastAsia="Arial Unicode MS"/>
          <w:kern w:val="1"/>
          <w:szCs w:val="28"/>
          <w:lang w:eastAsia="ar-SA"/>
        </w:rPr>
        <w:t xml:space="preserve">                                  </w:t>
      </w:r>
      <w:r w:rsidR="0020598F">
        <w:rPr>
          <w:rFonts w:eastAsia="Arial Unicode MS"/>
          <w:kern w:val="1"/>
          <w:szCs w:val="28"/>
          <w:lang w:eastAsia="ar-SA"/>
        </w:rPr>
        <w:t xml:space="preserve">2) </w:t>
      </w:r>
      <w:r w:rsidR="002F0AE8">
        <w:rPr>
          <w:rFonts w:eastAsia="Arial Unicode MS"/>
          <w:kern w:val="1"/>
          <w:szCs w:val="28"/>
          <w:lang w:eastAsia="ar-SA"/>
        </w:rPr>
        <w:t xml:space="preserve">Ленинградская область  </w:t>
      </w:r>
      <w:r w:rsidRPr="00F960D7">
        <w:rPr>
          <w:rFonts w:eastAsia="Arial Unicode MS"/>
          <w:kern w:val="1"/>
          <w:szCs w:val="28"/>
          <w:lang w:eastAsia="ar-SA"/>
        </w:rPr>
        <w:t xml:space="preserve">         </w:t>
      </w:r>
      <w:r w:rsidR="00042BA1" w:rsidRPr="00F960D7">
        <w:rPr>
          <w:rFonts w:eastAsia="Arial Unicode MS"/>
          <w:kern w:val="1"/>
          <w:szCs w:val="28"/>
          <w:lang w:eastAsia="ar-SA"/>
        </w:rPr>
        <w:t xml:space="preserve">    </w:t>
      </w:r>
      <w:r w:rsidRPr="00F960D7">
        <w:rPr>
          <w:rFonts w:eastAsia="Arial Unicode MS"/>
          <w:kern w:val="1"/>
          <w:szCs w:val="28"/>
          <w:lang w:eastAsia="ar-SA"/>
        </w:rPr>
        <w:t>4) Сахалинская область</w:t>
      </w:r>
    </w:p>
    <w:p w:rsidR="002F0AE8" w:rsidRPr="002F0AE8" w:rsidRDefault="002F0AE8" w:rsidP="006B57C1">
      <w:pPr>
        <w:widowControl w:val="0"/>
        <w:suppressAutoHyphens/>
        <w:spacing w:after="120" w:line="264" w:lineRule="auto"/>
        <w:ind w:left="567"/>
        <w:jc w:val="left"/>
        <w:rPr>
          <w:rFonts w:eastAsia="Arial Unicode MS"/>
          <w:kern w:val="1"/>
          <w:sz w:val="16"/>
          <w:szCs w:val="16"/>
          <w:lang w:eastAsia="ar-SA"/>
        </w:rPr>
      </w:pPr>
    </w:p>
    <w:p w:rsidR="00BF18EC" w:rsidRDefault="00FF0BDA" w:rsidP="006B57C1">
      <w:pPr>
        <w:spacing w:line="264" w:lineRule="auto"/>
        <w:rPr>
          <w:szCs w:val="28"/>
        </w:rPr>
      </w:pPr>
      <w:r w:rsidRPr="002F0AE8">
        <w:rPr>
          <w:b/>
          <w:szCs w:val="28"/>
        </w:rPr>
        <w:t>2</w:t>
      </w:r>
      <w:r w:rsidR="0022521B" w:rsidRPr="002F0AE8">
        <w:rPr>
          <w:b/>
          <w:szCs w:val="28"/>
        </w:rPr>
        <w:t>.</w:t>
      </w:r>
      <w:r w:rsidR="002F0AE8">
        <w:rPr>
          <w:szCs w:val="28"/>
        </w:rPr>
        <w:t xml:space="preserve"> </w:t>
      </w:r>
      <w:r w:rsidR="007E5667" w:rsidRPr="00F960D7">
        <w:rPr>
          <w:szCs w:val="28"/>
        </w:rPr>
        <w:t xml:space="preserve">Что из перечисленного ниже правильно характеризует географическое положение России? </w:t>
      </w:r>
    </w:p>
    <w:p w:rsidR="002F0AE8" w:rsidRPr="002F0AE8" w:rsidRDefault="002F0AE8" w:rsidP="006B57C1">
      <w:pPr>
        <w:spacing w:line="264" w:lineRule="auto"/>
        <w:rPr>
          <w:sz w:val="16"/>
          <w:szCs w:val="16"/>
        </w:rPr>
      </w:pPr>
    </w:p>
    <w:tbl>
      <w:tblPr>
        <w:tblW w:w="9534" w:type="dxa"/>
        <w:tblLayout w:type="fixed"/>
        <w:tblLook w:val="0000" w:firstRow="0" w:lastRow="0" w:firstColumn="0" w:lastColumn="0" w:noHBand="0" w:noVBand="0"/>
      </w:tblPr>
      <w:tblGrid>
        <w:gridCol w:w="460"/>
        <w:gridCol w:w="8981"/>
        <w:gridCol w:w="93"/>
      </w:tblGrid>
      <w:tr w:rsidR="00BF18EC" w:rsidRPr="00F960D7" w:rsidTr="002F0AE8">
        <w:trPr>
          <w:gridAfter w:val="1"/>
          <w:wAfter w:w="93" w:type="dxa"/>
          <w:trHeight w:val="226"/>
        </w:trPr>
        <w:tc>
          <w:tcPr>
            <w:tcW w:w="460" w:type="dxa"/>
          </w:tcPr>
          <w:p w:rsidR="00BF18EC" w:rsidRPr="00F960D7" w:rsidRDefault="00BF18EC" w:rsidP="006B57C1">
            <w:pPr>
              <w:keepNext/>
              <w:keepLines/>
              <w:spacing w:line="264" w:lineRule="auto"/>
              <w:ind w:right="-57"/>
              <w:rPr>
                <w:szCs w:val="28"/>
              </w:rPr>
            </w:pPr>
            <w:r w:rsidRPr="00F960D7">
              <w:rPr>
                <w:szCs w:val="28"/>
              </w:rPr>
              <w:t>1)</w:t>
            </w:r>
          </w:p>
        </w:tc>
        <w:tc>
          <w:tcPr>
            <w:tcW w:w="8981" w:type="dxa"/>
          </w:tcPr>
          <w:p w:rsidR="00BF18EC" w:rsidRPr="00F960D7" w:rsidRDefault="00BF18EC" w:rsidP="006B57C1">
            <w:pPr>
              <w:tabs>
                <w:tab w:val="left" w:pos="1140"/>
                <w:tab w:val="left" w:pos="1220"/>
                <w:tab w:val="left" w:pos="5080"/>
              </w:tabs>
              <w:spacing w:line="264" w:lineRule="auto"/>
              <w:rPr>
                <w:szCs w:val="28"/>
              </w:rPr>
            </w:pPr>
            <w:r w:rsidRPr="00F960D7">
              <w:rPr>
                <w:szCs w:val="28"/>
              </w:rPr>
              <w:t>Россия грани</w:t>
            </w:r>
            <w:r w:rsidR="002F0AE8">
              <w:rPr>
                <w:szCs w:val="28"/>
              </w:rPr>
              <w:t>чит с Эстонией, Латвией, Литвой</w:t>
            </w:r>
          </w:p>
        </w:tc>
      </w:tr>
      <w:tr w:rsidR="00BF18EC" w:rsidRPr="00F960D7" w:rsidTr="002F0AE8">
        <w:trPr>
          <w:gridAfter w:val="1"/>
          <w:wAfter w:w="93" w:type="dxa"/>
          <w:trHeight w:val="226"/>
        </w:trPr>
        <w:tc>
          <w:tcPr>
            <w:tcW w:w="460" w:type="dxa"/>
          </w:tcPr>
          <w:p w:rsidR="00BF18EC" w:rsidRPr="00F960D7" w:rsidRDefault="00BF18EC" w:rsidP="006B57C1">
            <w:pPr>
              <w:keepNext/>
              <w:keepLines/>
              <w:spacing w:line="264" w:lineRule="auto"/>
              <w:ind w:left="-57" w:right="-57"/>
              <w:rPr>
                <w:szCs w:val="28"/>
              </w:rPr>
            </w:pPr>
            <w:r w:rsidRPr="00F960D7">
              <w:rPr>
                <w:szCs w:val="28"/>
              </w:rPr>
              <w:t xml:space="preserve"> 2)</w:t>
            </w:r>
          </w:p>
        </w:tc>
        <w:tc>
          <w:tcPr>
            <w:tcW w:w="8981" w:type="dxa"/>
          </w:tcPr>
          <w:p w:rsidR="00BF18EC" w:rsidRPr="00F960D7" w:rsidRDefault="00BF18EC" w:rsidP="006B57C1">
            <w:pPr>
              <w:tabs>
                <w:tab w:val="left" w:pos="1140"/>
                <w:tab w:val="left" w:pos="1220"/>
                <w:tab w:val="left" w:pos="5080"/>
              </w:tabs>
              <w:spacing w:line="264" w:lineRule="auto"/>
              <w:rPr>
                <w:szCs w:val="28"/>
              </w:rPr>
            </w:pPr>
            <w:r w:rsidRPr="00F960D7">
              <w:rPr>
                <w:szCs w:val="28"/>
              </w:rPr>
              <w:t>Крайняя восточная точка</w:t>
            </w:r>
            <w:r w:rsidR="002F0AE8">
              <w:rPr>
                <w:szCs w:val="28"/>
              </w:rPr>
              <w:t xml:space="preserve"> России имеет восточную долготу</w:t>
            </w:r>
          </w:p>
        </w:tc>
      </w:tr>
      <w:tr w:rsidR="00BF18EC" w:rsidRPr="00F960D7" w:rsidTr="002F0AE8">
        <w:trPr>
          <w:gridAfter w:val="1"/>
          <w:wAfter w:w="93" w:type="dxa"/>
          <w:trHeight w:val="218"/>
        </w:trPr>
        <w:tc>
          <w:tcPr>
            <w:tcW w:w="460" w:type="dxa"/>
          </w:tcPr>
          <w:p w:rsidR="00BF18EC" w:rsidRPr="00F960D7" w:rsidRDefault="00BF18EC" w:rsidP="006B57C1">
            <w:pPr>
              <w:keepNext/>
              <w:keepLines/>
              <w:spacing w:line="264" w:lineRule="auto"/>
              <w:ind w:left="-57" w:right="-57"/>
              <w:rPr>
                <w:szCs w:val="28"/>
              </w:rPr>
            </w:pPr>
            <w:r w:rsidRPr="00F960D7">
              <w:rPr>
                <w:szCs w:val="28"/>
              </w:rPr>
              <w:t xml:space="preserve"> 3)</w:t>
            </w:r>
          </w:p>
        </w:tc>
        <w:tc>
          <w:tcPr>
            <w:tcW w:w="8981" w:type="dxa"/>
          </w:tcPr>
          <w:p w:rsidR="00BF18EC" w:rsidRPr="00F960D7" w:rsidRDefault="00BF18EC" w:rsidP="006B57C1">
            <w:pPr>
              <w:tabs>
                <w:tab w:val="left" w:pos="1140"/>
                <w:tab w:val="left" w:pos="1220"/>
                <w:tab w:val="left" w:pos="5080"/>
              </w:tabs>
              <w:spacing w:line="264" w:lineRule="auto"/>
              <w:rPr>
                <w:szCs w:val="28"/>
              </w:rPr>
            </w:pPr>
            <w:r w:rsidRPr="00F960D7">
              <w:rPr>
                <w:szCs w:val="28"/>
              </w:rPr>
              <w:t xml:space="preserve">Моря России относятся к </w:t>
            </w:r>
            <w:r w:rsidR="002F0AE8">
              <w:rPr>
                <w:szCs w:val="28"/>
              </w:rPr>
              <w:t>бассейнам  всех четырех океанов</w:t>
            </w:r>
          </w:p>
        </w:tc>
      </w:tr>
      <w:tr w:rsidR="002F0AE8" w:rsidRPr="00F960D7" w:rsidTr="002F0AE8">
        <w:trPr>
          <w:trHeight w:val="1799"/>
        </w:trPr>
        <w:tc>
          <w:tcPr>
            <w:tcW w:w="9534" w:type="dxa"/>
            <w:gridSpan w:val="3"/>
          </w:tcPr>
          <w:p w:rsidR="002F0AE8" w:rsidRPr="00F960D7" w:rsidRDefault="002F0AE8" w:rsidP="006B57C1">
            <w:pPr>
              <w:keepNext/>
              <w:keepLines/>
              <w:spacing w:line="264" w:lineRule="auto"/>
              <w:ind w:left="-57" w:right="-57"/>
              <w:rPr>
                <w:szCs w:val="28"/>
              </w:rPr>
            </w:pPr>
            <w:r w:rsidRPr="00F960D7">
              <w:rPr>
                <w:szCs w:val="28"/>
              </w:rPr>
              <w:t xml:space="preserve"> 4)</w:t>
            </w:r>
            <w:r>
              <w:rPr>
                <w:szCs w:val="28"/>
              </w:rPr>
              <w:t xml:space="preserve">   </w:t>
            </w:r>
            <w:r w:rsidRPr="00F960D7">
              <w:rPr>
                <w:szCs w:val="28"/>
              </w:rPr>
              <w:t>Самую протяженную сухопутную г</w:t>
            </w:r>
            <w:r>
              <w:rPr>
                <w:szCs w:val="28"/>
              </w:rPr>
              <w:t>раницу Россия имеет с Монголией</w:t>
            </w:r>
          </w:p>
          <w:p w:rsidR="002F0AE8" w:rsidRPr="00F960D7" w:rsidRDefault="002F0AE8" w:rsidP="006B57C1">
            <w:pPr>
              <w:tabs>
                <w:tab w:val="left" w:pos="1140"/>
                <w:tab w:val="left" w:pos="1220"/>
                <w:tab w:val="left" w:pos="5080"/>
              </w:tabs>
              <w:spacing w:line="264" w:lineRule="auto"/>
              <w:rPr>
                <w:szCs w:val="28"/>
              </w:rPr>
            </w:pPr>
          </w:p>
          <w:p w:rsidR="002F0AE8" w:rsidRDefault="002F0AE8" w:rsidP="006B57C1">
            <w:pPr>
              <w:tabs>
                <w:tab w:val="left" w:pos="1140"/>
                <w:tab w:val="left" w:pos="1220"/>
                <w:tab w:val="left" w:pos="5080"/>
              </w:tabs>
              <w:spacing w:line="264" w:lineRule="auto"/>
              <w:rPr>
                <w:szCs w:val="28"/>
              </w:rPr>
            </w:pPr>
            <w:r w:rsidRPr="002F0AE8">
              <w:rPr>
                <w:b/>
                <w:szCs w:val="28"/>
              </w:rPr>
              <w:t>3.</w:t>
            </w:r>
            <w:r w:rsidRPr="00F960D7">
              <w:rPr>
                <w:szCs w:val="28"/>
              </w:rPr>
              <w:t xml:space="preserve"> В каком из перечисленных городов России выпадает наибольшее среднегодовое количество атмосферных осадков?</w:t>
            </w:r>
          </w:p>
          <w:p w:rsidR="002F0AE8" w:rsidRPr="00FA01C4" w:rsidRDefault="002F0AE8" w:rsidP="006B57C1">
            <w:pPr>
              <w:tabs>
                <w:tab w:val="left" w:pos="1140"/>
                <w:tab w:val="left" w:pos="1220"/>
                <w:tab w:val="left" w:pos="5080"/>
              </w:tabs>
              <w:spacing w:line="264" w:lineRule="auto"/>
              <w:rPr>
                <w:sz w:val="16"/>
                <w:szCs w:val="16"/>
              </w:rPr>
            </w:pPr>
          </w:p>
          <w:p w:rsidR="002F0AE8" w:rsidRPr="00F960D7" w:rsidRDefault="002F0AE8" w:rsidP="006B57C1">
            <w:pPr>
              <w:tabs>
                <w:tab w:val="left" w:pos="1140"/>
                <w:tab w:val="left" w:pos="1220"/>
                <w:tab w:val="left" w:pos="5080"/>
              </w:tabs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F960D7">
              <w:rPr>
                <w:szCs w:val="28"/>
              </w:rPr>
              <w:t xml:space="preserve">1) Казань;     </w:t>
            </w:r>
            <w:r>
              <w:rPr>
                <w:szCs w:val="28"/>
              </w:rPr>
              <w:t xml:space="preserve">  </w:t>
            </w:r>
            <w:r w:rsidRPr="00F960D7">
              <w:rPr>
                <w:szCs w:val="28"/>
              </w:rPr>
              <w:t xml:space="preserve"> 2) Калининград;   </w:t>
            </w:r>
            <w:r>
              <w:rPr>
                <w:szCs w:val="28"/>
              </w:rPr>
              <w:t xml:space="preserve">    3) Екатеринбург;        </w:t>
            </w:r>
            <w:r w:rsidRPr="00F960D7">
              <w:rPr>
                <w:szCs w:val="28"/>
              </w:rPr>
              <w:t>4) Омск</w:t>
            </w:r>
          </w:p>
          <w:p w:rsidR="002F0AE8" w:rsidRPr="00F960D7" w:rsidRDefault="002F0AE8" w:rsidP="006B57C1">
            <w:pPr>
              <w:tabs>
                <w:tab w:val="left" w:pos="1140"/>
                <w:tab w:val="left" w:pos="1220"/>
                <w:tab w:val="left" w:pos="5080"/>
              </w:tabs>
              <w:spacing w:line="264" w:lineRule="auto"/>
              <w:rPr>
                <w:szCs w:val="28"/>
              </w:rPr>
            </w:pPr>
          </w:p>
          <w:p w:rsidR="002F0AE8" w:rsidRPr="00F960D7" w:rsidRDefault="002F0AE8" w:rsidP="006B57C1">
            <w:pPr>
              <w:tabs>
                <w:tab w:val="left" w:pos="0"/>
                <w:tab w:val="left" w:pos="5080"/>
              </w:tabs>
              <w:spacing w:line="264" w:lineRule="auto"/>
              <w:rPr>
                <w:szCs w:val="28"/>
              </w:rPr>
            </w:pPr>
          </w:p>
        </w:tc>
      </w:tr>
    </w:tbl>
    <w:p w:rsidR="0046490E" w:rsidRDefault="0046490E" w:rsidP="006B57C1">
      <w:pPr>
        <w:spacing w:line="264" w:lineRule="auto"/>
        <w:outlineLvl w:val="0"/>
        <w:rPr>
          <w:szCs w:val="28"/>
        </w:rPr>
      </w:pPr>
      <w:r w:rsidRPr="002F0AE8">
        <w:rPr>
          <w:rFonts w:eastAsia="Arial Unicode MS"/>
          <w:b/>
          <w:kern w:val="1"/>
          <w:szCs w:val="28"/>
          <w:lang w:eastAsia="ar-SA"/>
        </w:rPr>
        <w:t>4.</w:t>
      </w:r>
      <w:r w:rsidRPr="00F960D7">
        <w:rPr>
          <w:rFonts w:eastAsia="Arial Unicode MS"/>
          <w:kern w:val="1"/>
          <w:szCs w:val="28"/>
          <w:lang w:eastAsia="ar-SA"/>
        </w:rPr>
        <w:t xml:space="preserve"> </w:t>
      </w:r>
      <w:r w:rsidRPr="00F960D7">
        <w:rPr>
          <w:szCs w:val="28"/>
        </w:rPr>
        <w:t xml:space="preserve">Такие неблагоприятные климатические явления, как засухи, суховеи </w:t>
      </w:r>
      <w:r w:rsidR="002F0AE8">
        <w:rPr>
          <w:szCs w:val="28"/>
        </w:rPr>
        <w:t xml:space="preserve">                  </w:t>
      </w:r>
      <w:r w:rsidRPr="00F960D7">
        <w:rPr>
          <w:szCs w:val="28"/>
        </w:rPr>
        <w:t>и пыльные бури, значительно затрудняют ведение сельского хозяйства. Для какой из перечисленных территорий они наиболее характерны?</w:t>
      </w:r>
    </w:p>
    <w:p w:rsidR="002F0AE8" w:rsidRPr="002F0AE8" w:rsidRDefault="002F0AE8" w:rsidP="006B57C1">
      <w:pPr>
        <w:spacing w:line="264" w:lineRule="auto"/>
        <w:outlineLvl w:val="0"/>
        <w:rPr>
          <w:sz w:val="16"/>
          <w:szCs w:val="16"/>
        </w:rPr>
      </w:pPr>
    </w:p>
    <w:p w:rsidR="002F0AE8" w:rsidRDefault="002F0AE8" w:rsidP="006B57C1">
      <w:pPr>
        <w:spacing w:line="264" w:lineRule="auto"/>
        <w:jc w:val="left"/>
        <w:outlineLvl w:val="0"/>
        <w:rPr>
          <w:szCs w:val="28"/>
        </w:rPr>
        <w:sectPr w:rsidR="002F0AE8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AE8" w:rsidRDefault="002F0AE8" w:rsidP="006B57C1">
      <w:pPr>
        <w:spacing w:line="264" w:lineRule="auto"/>
        <w:ind w:firstLine="567"/>
        <w:jc w:val="left"/>
        <w:outlineLvl w:val="0"/>
        <w:rPr>
          <w:szCs w:val="28"/>
        </w:rPr>
      </w:pPr>
      <w:r>
        <w:rPr>
          <w:szCs w:val="28"/>
        </w:rPr>
        <w:lastRenderedPageBreak/>
        <w:t>1) Ивановская область</w:t>
      </w:r>
      <w:r w:rsidR="0046490E" w:rsidRPr="00F960D7">
        <w:rPr>
          <w:szCs w:val="28"/>
        </w:rPr>
        <w:t xml:space="preserve">            </w:t>
      </w:r>
    </w:p>
    <w:p w:rsidR="0046490E" w:rsidRPr="00F960D7" w:rsidRDefault="0046490E" w:rsidP="006B57C1">
      <w:pPr>
        <w:spacing w:line="264" w:lineRule="auto"/>
        <w:ind w:firstLine="567"/>
        <w:jc w:val="left"/>
        <w:outlineLvl w:val="0"/>
        <w:rPr>
          <w:szCs w:val="28"/>
        </w:rPr>
      </w:pPr>
      <w:r w:rsidRPr="00F960D7">
        <w:rPr>
          <w:szCs w:val="28"/>
        </w:rPr>
        <w:t>2) Волгоградская о</w:t>
      </w:r>
      <w:r w:rsidR="002F0AE8">
        <w:rPr>
          <w:szCs w:val="28"/>
        </w:rPr>
        <w:t>бласть</w:t>
      </w:r>
    </w:p>
    <w:p w:rsidR="002F0AE8" w:rsidRDefault="002F0AE8" w:rsidP="006B57C1">
      <w:pPr>
        <w:spacing w:line="264" w:lineRule="auto"/>
        <w:jc w:val="left"/>
        <w:outlineLvl w:val="0"/>
        <w:rPr>
          <w:szCs w:val="28"/>
        </w:rPr>
      </w:pPr>
      <w:r>
        <w:rPr>
          <w:szCs w:val="28"/>
        </w:rPr>
        <w:lastRenderedPageBreak/>
        <w:t>3) Камчатский край</w:t>
      </w:r>
      <w:r w:rsidR="0046490E" w:rsidRPr="00F960D7">
        <w:rPr>
          <w:szCs w:val="28"/>
        </w:rPr>
        <w:t xml:space="preserve">                      </w:t>
      </w:r>
    </w:p>
    <w:p w:rsidR="0046490E" w:rsidRDefault="002F0AE8" w:rsidP="006B57C1">
      <w:pPr>
        <w:spacing w:line="264" w:lineRule="auto"/>
        <w:jc w:val="left"/>
        <w:outlineLvl w:val="0"/>
        <w:rPr>
          <w:szCs w:val="28"/>
        </w:rPr>
      </w:pPr>
      <w:r>
        <w:rPr>
          <w:szCs w:val="28"/>
        </w:rPr>
        <w:t>4) Республика Карелия</w:t>
      </w:r>
    </w:p>
    <w:p w:rsidR="002F0AE8" w:rsidRDefault="002F0AE8" w:rsidP="006B57C1">
      <w:pPr>
        <w:spacing w:line="264" w:lineRule="auto"/>
        <w:jc w:val="left"/>
        <w:outlineLvl w:val="0"/>
        <w:rPr>
          <w:szCs w:val="28"/>
        </w:rPr>
        <w:sectPr w:rsidR="002F0AE8" w:rsidSect="002F0A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0AE8" w:rsidRPr="00F960D7" w:rsidRDefault="002F0AE8" w:rsidP="006B57C1">
      <w:pPr>
        <w:spacing w:line="264" w:lineRule="auto"/>
        <w:jc w:val="left"/>
        <w:outlineLvl w:val="0"/>
        <w:rPr>
          <w:szCs w:val="28"/>
        </w:rPr>
      </w:pPr>
    </w:p>
    <w:p w:rsidR="0046490E" w:rsidRDefault="0046490E" w:rsidP="006B57C1">
      <w:pPr>
        <w:pStyle w:val="a7"/>
        <w:spacing w:line="264" w:lineRule="auto"/>
        <w:rPr>
          <w:szCs w:val="28"/>
        </w:rPr>
      </w:pPr>
      <w:r w:rsidRPr="00FA01C4">
        <w:rPr>
          <w:rFonts w:eastAsia="Arial Unicode MS"/>
          <w:b/>
          <w:kern w:val="1"/>
          <w:szCs w:val="28"/>
          <w:lang w:eastAsia="ar-SA"/>
        </w:rPr>
        <w:t>5.</w:t>
      </w:r>
      <w:r w:rsidRPr="00F960D7">
        <w:rPr>
          <w:rFonts w:eastAsia="Arial Unicode MS"/>
          <w:kern w:val="1"/>
          <w:szCs w:val="28"/>
          <w:lang w:eastAsia="ar-SA"/>
        </w:rPr>
        <w:t xml:space="preserve"> </w:t>
      </w:r>
      <w:r w:rsidRPr="00F960D7">
        <w:rPr>
          <w:szCs w:val="28"/>
        </w:rPr>
        <w:t xml:space="preserve">Иван </w:t>
      </w:r>
      <w:proofErr w:type="spellStart"/>
      <w:r w:rsidRPr="00F960D7">
        <w:rPr>
          <w:szCs w:val="28"/>
        </w:rPr>
        <w:t>Дементьевич</w:t>
      </w:r>
      <w:proofErr w:type="spellEnd"/>
      <w:r w:rsidRPr="00F960D7">
        <w:rPr>
          <w:szCs w:val="28"/>
        </w:rPr>
        <w:t xml:space="preserve"> Черский</w:t>
      </w:r>
      <w:r w:rsidRPr="00F960D7">
        <w:rPr>
          <w:b/>
          <w:szCs w:val="28"/>
        </w:rPr>
        <w:t xml:space="preserve"> </w:t>
      </w:r>
      <w:r w:rsidRPr="00F960D7">
        <w:rPr>
          <w:szCs w:val="28"/>
        </w:rPr>
        <w:t xml:space="preserve">– выдающийся исследователь Сибири </w:t>
      </w:r>
      <w:r w:rsidR="00FA01C4">
        <w:rPr>
          <w:szCs w:val="28"/>
        </w:rPr>
        <w:t xml:space="preserve">                        </w:t>
      </w:r>
      <w:r w:rsidRPr="00F960D7">
        <w:rPr>
          <w:szCs w:val="28"/>
        </w:rPr>
        <w:t xml:space="preserve">и Дальнего Востока. В </w:t>
      </w:r>
      <w:smartTag w:uri="urn:schemas-microsoft-com:office:smarttags" w:element="metricconverter">
        <w:smartTagPr>
          <w:attr w:name="ProductID" w:val="1891 г"/>
        </w:smartTagPr>
        <w:r w:rsidRPr="00F960D7">
          <w:rPr>
            <w:szCs w:val="28"/>
          </w:rPr>
          <w:t>1891 г</w:t>
        </w:r>
      </w:smartTag>
      <w:r w:rsidRPr="00F960D7">
        <w:rPr>
          <w:szCs w:val="28"/>
        </w:rPr>
        <w:t xml:space="preserve">. Черский возглавил экспедицию </w:t>
      </w:r>
      <w:r w:rsidR="00FA01C4">
        <w:rPr>
          <w:szCs w:val="28"/>
        </w:rPr>
        <w:t xml:space="preserve">                                    </w:t>
      </w:r>
      <w:r w:rsidRPr="00F960D7">
        <w:rPr>
          <w:szCs w:val="28"/>
        </w:rPr>
        <w:t xml:space="preserve">в малоизвестный район бассейнов рек Колыма и Индигирка. В его донесениях из </w:t>
      </w:r>
      <w:proofErr w:type="spellStart"/>
      <w:r w:rsidRPr="00F960D7">
        <w:rPr>
          <w:szCs w:val="28"/>
        </w:rPr>
        <w:t>Верхнеколымска</w:t>
      </w:r>
      <w:proofErr w:type="spellEnd"/>
      <w:r w:rsidRPr="00F960D7">
        <w:rPr>
          <w:szCs w:val="28"/>
        </w:rPr>
        <w:t xml:space="preserve"> и Якутска было много новых данных о жизни и обычаях местного населения, о следах прежнего оледенения, о рельефе исследуемой территории. </w:t>
      </w:r>
      <w:proofErr w:type="gramStart"/>
      <w:r w:rsidRPr="00F960D7">
        <w:rPr>
          <w:szCs w:val="28"/>
        </w:rPr>
        <w:t>Какой из перечисленных географических объектов назван в честь И.Д. Черского?</w:t>
      </w:r>
      <w:proofErr w:type="gramEnd"/>
    </w:p>
    <w:p w:rsidR="00FA01C4" w:rsidRPr="00FA01C4" w:rsidRDefault="00FA01C4" w:rsidP="006B57C1">
      <w:pPr>
        <w:pStyle w:val="a7"/>
        <w:spacing w:line="264" w:lineRule="auto"/>
        <w:rPr>
          <w:sz w:val="16"/>
          <w:szCs w:val="16"/>
        </w:rPr>
      </w:pPr>
    </w:p>
    <w:p w:rsidR="0046490E" w:rsidRDefault="00FA01C4" w:rsidP="006B57C1">
      <w:pPr>
        <w:pStyle w:val="a7"/>
        <w:spacing w:line="264" w:lineRule="auto"/>
        <w:ind w:firstLine="567"/>
        <w:rPr>
          <w:szCs w:val="28"/>
        </w:rPr>
      </w:pPr>
      <w:r>
        <w:rPr>
          <w:szCs w:val="28"/>
        </w:rPr>
        <w:t xml:space="preserve">1) остров </w:t>
      </w:r>
      <w:r>
        <w:rPr>
          <w:szCs w:val="28"/>
        </w:rPr>
        <w:tab/>
      </w:r>
      <w:r>
        <w:rPr>
          <w:szCs w:val="28"/>
        </w:rPr>
        <w:tab/>
        <w:t>2) пролив</w:t>
      </w:r>
      <w:r w:rsidR="0046490E" w:rsidRPr="00F960D7">
        <w:rPr>
          <w:szCs w:val="28"/>
        </w:rPr>
        <w:t xml:space="preserve"> </w:t>
      </w:r>
      <w:r w:rsidR="0046490E" w:rsidRPr="00F960D7">
        <w:rPr>
          <w:szCs w:val="28"/>
        </w:rPr>
        <w:tab/>
      </w:r>
      <w:r w:rsidR="0046490E" w:rsidRPr="00F960D7">
        <w:rPr>
          <w:szCs w:val="28"/>
        </w:rPr>
        <w:tab/>
        <w:t>3) море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4) хребет</w:t>
      </w:r>
    </w:p>
    <w:p w:rsidR="00FA01C4" w:rsidRDefault="00FA01C4" w:rsidP="006B57C1">
      <w:pPr>
        <w:pStyle w:val="a7"/>
        <w:spacing w:line="264" w:lineRule="auto"/>
        <w:ind w:firstLine="567"/>
        <w:rPr>
          <w:szCs w:val="28"/>
        </w:rPr>
      </w:pPr>
    </w:p>
    <w:p w:rsidR="0046490E" w:rsidRDefault="0046490E" w:rsidP="0046490E">
      <w:pPr>
        <w:pStyle w:val="a7"/>
        <w:rPr>
          <w:rFonts w:eastAsia="Arial Unicode MS"/>
          <w:kern w:val="1"/>
          <w:szCs w:val="28"/>
          <w:lang w:eastAsia="ar-SA"/>
        </w:rPr>
      </w:pPr>
      <w:r w:rsidRPr="00FA01C4">
        <w:rPr>
          <w:b/>
          <w:szCs w:val="28"/>
        </w:rPr>
        <w:lastRenderedPageBreak/>
        <w:t>6.</w:t>
      </w:r>
      <w:r w:rsidRPr="00F960D7">
        <w:rPr>
          <w:szCs w:val="28"/>
        </w:rPr>
        <w:t xml:space="preserve"> </w:t>
      </w:r>
      <w:r w:rsidRPr="00F960D7">
        <w:rPr>
          <w:rFonts w:eastAsia="Arial Unicode MS"/>
          <w:kern w:val="1"/>
          <w:szCs w:val="28"/>
          <w:lang w:eastAsia="ar-SA"/>
        </w:rPr>
        <w:t>В каком из высказываний содержится информация о режиме реки Лены.</w:t>
      </w:r>
    </w:p>
    <w:p w:rsidR="00FA01C4" w:rsidRPr="00FA01C4" w:rsidRDefault="00FA01C4" w:rsidP="0046490E">
      <w:pPr>
        <w:pStyle w:val="a7"/>
        <w:rPr>
          <w:rFonts w:eastAsia="Arial Unicode MS"/>
          <w:kern w:val="1"/>
          <w:sz w:val="16"/>
          <w:szCs w:val="16"/>
          <w:lang w:eastAsia="ar-SA"/>
        </w:rPr>
      </w:pPr>
    </w:p>
    <w:p w:rsidR="0046490E" w:rsidRPr="00F960D7" w:rsidRDefault="0046490E" w:rsidP="00FA01C4">
      <w:pPr>
        <w:pStyle w:val="a7"/>
        <w:ind w:left="709" w:right="283" w:hanging="425"/>
        <w:rPr>
          <w:rFonts w:eastAsia="Arial Unicode MS"/>
          <w:kern w:val="1"/>
          <w:szCs w:val="28"/>
          <w:lang w:eastAsia="ar-SA"/>
        </w:rPr>
      </w:pPr>
      <w:r w:rsidRPr="00F960D7">
        <w:rPr>
          <w:rFonts w:eastAsia="Arial Unicode MS"/>
          <w:kern w:val="1"/>
          <w:szCs w:val="28"/>
          <w:lang w:eastAsia="ar-SA"/>
        </w:rPr>
        <w:t xml:space="preserve">1) </w:t>
      </w:r>
      <w:r w:rsidR="00FA01C4">
        <w:rPr>
          <w:rFonts w:eastAsia="Arial Unicode MS"/>
          <w:kern w:val="1"/>
          <w:szCs w:val="28"/>
          <w:lang w:eastAsia="ar-SA"/>
        </w:rPr>
        <w:t xml:space="preserve"> </w:t>
      </w:r>
      <w:r w:rsidRPr="00F960D7">
        <w:rPr>
          <w:rFonts w:eastAsia="Arial Unicode MS"/>
          <w:kern w:val="1"/>
          <w:szCs w:val="28"/>
          <w:lang w:eastAsia="ar-SA"/>
        </w:rPr>
        <w:t>По разным оценкам, годовой сток реки составляет от 489 д</w:t>
      </w:r>
      <w:r w:rsidR="00FA01C4">
        <w:rPr>
          <w:rFonts w:eastAsia="Arial Unicode MS"/>
          <w:kern w:val="1"/>
          <w:szCs w:val="28"/>
          <w:lang w:eastAsia="ar-SA"/>
        </w:rPr>
        <w:t>о 542 км³;</w:t>
      </w:r>
    </w:p>
    <w:p w:rsidR="0046490E" w:rsidRPr="00F960D7" w:rsidRDefault="0046490E" w:rsidP="00FA01C4">
      <w:pPr>
        <w:pStyle w:val="a7"/>
        <w:ind w:left="709" w:right="283" w:hanging="425"/>
        <w:rPr>
          <w:rFonts w:eastAsia="Arial Unicode MS"/>
          <w:kern w:val="1"/>
          <w:szCs w:val="28"/>
          <w:lang w:eastAsia="ar-SA"/>
        </w:rPr>
      </w:pPr>
      <w:r w:rsidRPr="00F960D7">
        <w:rPr>
          <w:rFonts w:eastAsia="Arial Unicode MS"/>
          <w:kern w:val="1"/>
          <w:szCs w:val="28"/>
          <w:lang w:eastAsia="ar-SA"/>
        </w:rPr>
        <w:t>2) Лена — это десятая в мире по длине река, протяженн</w:t>
      </w:r>
      <w:r w:rsidR="00FA01C4">
        <w:rPr>
          <w:rFonts w:eastAsia="Arial Unicode MS"/>
          <w:kern w:val="1"/>
          <w:szCs w:val="28"/>
          <w:lang w:eastAsia="ar-SA"/>
        </w:rPr>
        <w:t>ость которой составляет 4400 км;</w:t>
      </w:r>
    </w:p>
    <w:p w:rsidR="0046490E" w:rsidRPr="00F960D7" w:rsidRDefault="00FA01C4" w:rsidP="00FA01C4">
      <w:pPr>
        <w:pStyle w:val="a7"/>
        <w:ind w:left="709" w:right="283" w:hanging="425"/>
        <w:rPr>
          <w:rFonts w:eastAsia="Arial Unicode MS"/>
          <w:kern w:val="1"/>
          <w:szCs w:val="28"/>
          <w:lang w:eastAsia="ar-SA"/>
        </w:rPr>
      </w:pPr>
      <w:r>
        <w:rPr>
          <w:rFonts w:eastAsia="Arial Unicode MS"/>
          <w:kern w:val="1"/>
          <w:szCs w:val="28"/>
          <w:lang w:eastAsia="ar-SA"/>
        </w:rPr>
        <w:t xml:space="preserve">3) </w:t>
      </w:r>
      <w:r w:rsidR="0046490E" w:rsidRPr="00F960D7">
        <w:rPr>
          <w:rFonts w:eastAsia="Arial Unicode MS"/>
          <w:kern w:val="1"/>
          <w:szCs w:val="28"/>
          <w:lang w:eastAsia="ar-SA"/>
        </w:rPr>
        <w:t xml:space="preserve">Истоком </w:t>
      </w:r>
      <w:r>
        <w:rPr>
          <w:rFonts w:eastAsia="Arial Unicode MS"/>
          <w:kern w:val="1"/>
          <w:szCs w:val="28"/>
          <w:lang w:eastAsia="ar-SA"/>
        </w:rPr>
        <w:t xml:space="preserve"> </w:t>
      </w:r>
      <w:r w:rsidR="0046490E" w:rsidRPr="00F960D7">
        <w:rPr>
          <w:rFonts w:eastAsia="Arial Unicode MS"/>
          <w:kern w:val="1"/>
          <w:szCs w:val="28"/>
          <w:lang w:eastAsia="ar-SA"/>
        </w:rPr>
        <w:t>Лены</w:t>
      </w:r>
      <w:r>
        <w:rPr>
          <w:rFonts w:eastAsia="Arial Unicode MS"/>
          <w:kern w:val="1"/>
          <w:szCs w:val="28"/>
          <w:lang w:eastAsia="ar-SA"/>
        </w:rPr>
        <w:t xml:space="preserve"> </w:t>
      </w:r>
      <w:r w:rsidR="0046490E" w:rsidRPr="00F960D7">
        <w:rPr>
          <w:rFonts w:eastAsia="Arial Unicode MS"/>
          <w:kern w:val="1"/>
          <w:szCs w:val="28"/>
          <w:lang w:eastAsia="ar-SA"/>
        </w:rPr>
        <w:t xml:space="preserve"> считается </w:t>
      </w:r>
      <w:r>
        <w:rPr>
          <w:rFonts w:eastAsia="Arial Unicode MS"/>
          <w:kern w:val="1"/>
          <w:szCs w:val="28"/>
          <w:lang w:eastAsia="ar-SA"/>
        </w:rPr>
        <w:t xml:space="preserve"> </w:t>
      </w:r>
      <w:r w:rsidR="0046490E" w:rsidRPr="00F960D7">
        <w:rPr>
          <w:rFonts w:eastAsia="Arial Unicode MS"/>
          <w:kern w:val="1"/>
          <w:szCs w:val="28"/>
          <w:lang w:eastAsia="ar-SA"/>
        </w:rPr>
        <w:t>небольшое</w:t>
      </w:r>
      <w:r>
        <w:rPr>
          <w:rFonts w:eastAsia="Arial Unicode MS"/>
          <w:kern w:val="1"/>
          <w:szCs w:val="28"/>
          <w:lang w:eastAsia="ar-SA"/>
        </w:rPr>
        <w:t xml:space="preserve"> </w:t>
      </w:r>
      <w:r w:rsidR="0046490E" w:rsidRPr="00F960D7">
        <w:rPr>
          <w:rFonts w:eastAsia="Arial Unicode MS"/>
          <w:kern w:val="1"/>
          <w:szCs w:val="28"/>
          <w:lang w:eastAsia="ar-SA"/>
        </w:rPr>
        <w:t xml:space="preserve"> озеро</w:t>
      </w:r>
      <w:r>
        <w:rPr>
          <w:rFonts w:eastAsia="Arial Unicode MS"/>
          <w:kern w:val="1"/>
          <w:szCs w:val="28"/>
          <w:lang w:eastAsia="ar-SA"/>
        </w:rPr>
        <w:t xml:space="preserve"> </w:t>
      </w:r>
      <w:r w:rsidR="0046490E" w:rsidRPr="00F960D7">
        <w:rPr>
          <w:rFonts w:eastAsia="Arial Unicode MS"/>
          <w:kern w:val="1"/>
          <w:szCs w:val="28"/>
          <w:lang w:eastAsia="ar-SA"/>
        </w:rPr>
        <w:t xml:space="preserve"> в 12 километрах </w:t>
      </w:r>
      <w:r>
        <w:rPr>
          <w:rFonts w:eastAsia="Arial Unicode MS"/>
          <w:kern w:val="1"/>
          <w:szCs w:val="28"/>
          <w:lang w:eastAsia="ar-SA"/>
        </w:rPr>
        <w:t xml:space="preserve">                  </w:t>
      </w:r>
      <w:r w:rsidR="0046490E" w:rsidRPr="00F960D7">
        <w:rPr>
          <w:rFonts w:eastAsia="Arial Unicode MS"/>
          <w:kern w:val="1"/>
          <w:szCs w:val="28"/>
          <w:lang w:eastAsia="ar-SA"/>
        </w:rPr>
        <w:t>от Байкала, расп</w:t>
      </w:r>
      <w:r>
        <w:rPr>
          <w:rFonts w:eastAsia="Arial Unicode MS"/>
          <w:kern w:val="1"/>
          <w:szCs w:val="28"/>
          <w:lang w:eastAsia="ar-SA"/>
        </w:rPr>
        <w:t>оложенное на высоте 1470 метров;</w:t>
      </w:r>
      <w:r w:rsidR="0046490E" w:rsidRPr="00F960D7">
        <w:rPr>
          <w:rFonts w:eastAsia="Arial Unicode MS"/>
          <w:kern w:val="1"/>
          <w:szCs w:val="28"/>
          <w:lang w:eastAsia="ar-SA"/>
        </w:rPr>
        <w:t xml:space="preserve"> </w:t>
      </w:r>
    </w:p>
    <w:p w:rsidR="007E5667" w:rsidRPr="00F960D7" w:rsidRDefault="0046490E" w:rsidP="00FA01C4">
      <w:pPr>
        <w:pStyle w:val="a7"/>
        <w:ind w:left="709" w:right="283" w:hanging="425"/>
        <w:rPr>
          <w:rFonts w:eastAsia="Arial Unicode MS"/>
          <w:kern w:val="1"/>
          <w:szCs w:val="28"/>
          <w:lang w:eastAsia="ar-SA"/>
        </w:rPr>
      </w:pPr>
      <w:r w:rsidRPr="00F960D7">
        <w:rPr>
          <w:rFonts w:eastAsia="Arial Unicode MS"/>
          <w:kern w:val="1"/>
          <w:szCs w:val="28"/>
          <w:lang w:eastAsia="ar-SA"/>
        </w:rPr>
        <w:t>4) Для Лены характерны весеннее половодье, несколько довольно высоких паводков летом и низк</w:t>
      </w:r>
      <w:r w:rsidR="00FA01C4">
        <w:rPr>
          <w:rFonts w:eastAsia="Arial Unicode MS"/>
          <w:kern w:val="1"/>
          <w:szCs w:val="28"/>
          <w:lang w:eastAsia="ar-SA"/>
        </w:rPr>
        <w:t>ая осенне-зимняя межень в устье</w:t>
      </w:r>
    </w:p>
    <w:p w:rsidR="00561253" w:rsidRPr="00F960D7" w:rsidRDefault="00561253" w:rsidP="00FA01C4">
      <w:pPr>
        <w:pStyle w:val="a7"/>
        <w:ind w:left="709" w:right="283" w:hanging="425"/>
        <w:rPr>
          <w:rFonts w:eastAsia="Arial Unicode MS"/>
          <w:kern w:val="1"/>
          <w:szCs w:val="28"/>
          <w:lang w:eastAsia="ar-SA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475"/>
        <w:gridCol w:w="8989"/>
        <w:gridCol w:w="293"/>
      </w:tblGrid>
      <w:tr w:rsidR="00FA01C4" w:rsidRPr="00F960D7" w:rsidTr="00D00C4C">
        <w:trPr>
          <w:gridAfter w:val="1"/>
          <w:wAfter w:w="293" w:type="dxa"/>
        </w:trPr>
        <w:tc>
          <w:tcPr>
            <w:tcW w:w="9464" w:type="dxa"/>
            <w:gridSpan w:val="2"/>
          </w:tcPr>
          <w:p w:rsidR="00FA01C4" w:rsidRDefault="00FA01C4" w:rsidP="00FA01C4">
            <w:pPr>
              <w:pStyle w:val="a7"/>
              <w:rPr>
                <w:szCs w:val="28"/>
              </w:rPr>
            </w:pPr>
            <w:r w:rsidRPr="00FA01C4">
              <w:rPr>
                <w:b/>
                <w:szCs w:val="28"/>
              </w:rPr>
              <w:t xml:space="preserve">7. </w:t>
            </w:r>
            <w:r w:rsidRPr="00F960D7">
              <w:rPr>
                <w:szCs w:val="28"/>
              </w:rPr>
              <w:t xml:space="preserve"> Расположите регионы России в той последовательности, в которой </w:t>
            </w:r>
            <w:r>
              <w:rPr>
                <w:szCs w:val="28"/>
              </w:rPr>
              <w:t xml:space="preserve">                  </w:t>
            </w:r>
            <w:r w:rsidRPr="00F960D7">
              <w:rPr>
                <w:szCs w:val="28"/>
              </w:rPr>
              <w:t>их жители встречают Новый год. Запишите цифры, которыми обозначены регионы, в правильной последовательности в таблицу.</w:t>
            </w:r>
          </w:p>
          <w:p w:rsidR="00FA01C4" w:rsidRPr="00FA01C4" w:rsidRDefault="00FA01C4" w:rsidP="00561253">
            <w:pPr>
              <w:keepNext/>
              <w:keepLines/>
              <w:rPr>
                <w:sz w:val="16"/>
                <w:szCs w:val="16"/>
              </w:rPr>
            </w:pPr>
          </w:p>
          <w:p w:rsidR="00FA01C4" w:rsidRPr="00F960D7" w:rsidRDefault="00FA01C4" w:rsidP="00561253">
            <w:pPr>
              <w:keepNext/>
              <w:keepLines/>
              <w:rPr>
                <w:szCs w:val="28"/>
              </w:rPr>
            </w:pPr>
            <w:r w:rsidRPr="00F960D7">
              <w:rPr>
                <w:szCs w:val="28"/>
              </w:rPr>
              <w:t xml:space="preserve">    1) Свердловская область;                 2) Магаданская область; </w:t>
            </w:r>
          </w:p>
          <w:p w:rsidR="00FA01C4" w:rsidRDefault="00FA01C4" w:rsidP="00561253">
            <w:pPr>
              <w:keepNext/>
              <w:keepLines/>
              <w:rPr>
                <w:szCs w:val="28"/>
              </w:rPr>
            </w:pPr>
            <w:r w:rsidRPr="00F960D7">
              <w:rPr>
                <w:szCs w:val="28"/>
              </w:rPr>
              <w:t xml:space="preserve">    3) Московская область;                    4) Иркутская область.</w:t>
            </w:r>
          </w:p>
          <w:p w:rsidR="00FA01C4" w:rsidRPr="00F960D7" w:rsidRDefault="00FA01C4" w:rsidP="00561253">
            <w:pPr>
              <w:keepNext/>
              <w:keepLines/>
              <w:rPr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837"/>
              <w:gridCol w:w="837"/>
              <w:gridCol w:w="837"/>
              <w:gridCol w:w="837"/>
            </w:tblGrid>
            <w:tr w:rsidR="00FA01C4" w:rsidRPr="00F960D7" w:rsidTr="00DE7536">
              <w:trPr>
                <w:trHeight w:val="293"/>
              </w:trPr>
              <w:tc>
                <w:tcPr>
                  <w:tcW w:w="1221" w:type="dxa"/>
                </w:tcPr>
                <w:p w:rsidR="00FA01C4" w:rsidRPr="00F960D7" w:rsidRDefault="00FA01C4" w:rsidP="00CB0E7A">
                  <w:pPr>
                    <w:keepNext/>
                    <w:keepLines/>
                    <w:rPr>
                      <w:szCs w:val="28"/>
                    </w:rPr>
                  </w:pPr>
                  <w:r w:rsidRPr="00F960D7">
                    <w:rPr>
                      <w:szCs w:val="28"/>
                    </w:rPr>
                    <w:t xml:space="preserve">Ответ: </w:t>
                  </w:r>
                </w:p>
              </w:tc>
              <w:tc>
                <w:tcPr>
                  <w:tcW w:w="837" w:type="dxa"/>
                </w:tcPr>
                <w:p w:rsidR="00FA01C4" w:rsidRPr="00F960D7" w:rsidRDefault="00FA01C4" w:rsidP="00CB0E7A">
                  <w:pPr>
                    <w:keepNext/>
                    <w:keepLines/>
                    <w:rPr>
                      <w:szCs w:val="28"/>
                    </w:rPr>
                  </w:pPr>
                </w:p>
              </w:tc>
              <w:tc>
                <w:tcPr>
                  <w:tcW w:w="837" w:type="dxa"/>
                </w:tcPr>
                <w:p w:rsidR="00FA01C4" w:rsidRPr="00F960D7" w:rsidRDefault="00FA01C4" w:rsidP="00CB0E7A">
                  <w:pPr>
                    <w:keepNext/>
                    <w:keepLines/>
                    <w:rPr>
                      <w:szCs w:val="28"/>
                    </w:rPr>
                  </w:pPr>
                </w:p>
              </w:tc>
              <w:tc>
                <w:tcPr>
                  <w:tcW w:w="837" w:type="dxa"/>
                </w:tcPr>
                <w:p w:rsidR="00FA01C4" w:rsidRPr="00F960D7" w:rsidRDefault="00FA01C4" w:rsidP="00CB0E7A">
                  <w:pPr>
                    <w:keepNext/>
                    <w:keepLines/>
                    <w:rPr>
                      <w:szCs w:val="28"/>
                    </w:rPr>
                  </w:pPr>
                </w:p>
              </w:tc>
              <w:tc>
                <w:tcPr>
                  <w:tcW w:w="837" w:type="dxa"/>
                </w:tcPr>
                <w:p w:rsidR="00FA01C4" w:rsidRPr="00F960D7" w:rsidRDefault="00FA01C4" w:rsidP="00CB0E7A">
                  <w:pPr>
                    <w:keepNext/>
                    <w:keepLines/>
                    <w:rPr>
                      <w:szCs w:val="28"/>
                    </w:rPr>
                  </w:pPr>
                </w:p>
              </w:tc>
            </w:tr>
          </w:tbl>
          <w:p w:rsidR="00FA01C4" w:rsidRPr="00F960D7" w:rsidRDefault="00FA01C4" w:rsidP="0046490E">
            <w:pPr>
              <w:pStyle w:val="a7"/>
              <w:rPr>
                <w:szCs w:val="28"/>
              </w:rPr>
            </w:pPr>
          </w:p>
        </w:tc>
      </w:tr>
      <w:tr w:rsidR="007E5667" w:rsidRPr="00F960D7" w:rsidTr="00766848">
        <w:tc>
          <w:tcPr>
            <w:tcW w:w="475" w:type="dxa"/>
          </w:tcPr>
          <w:p w:rsidR="007E5667" w:rsidRPr="00F960D7" w:rsidRDefault="007E5667" w:rsidP="0046490E">
            <w:pPr>
              <w:pStyle w:val="a7"/>
              <w:rPr>
                <w:szCs w:val="28"/>
              </w:rPr>
            </w:pPr>
          </w:p>
        </w:tc>
        <w:tc>
          <w:tcPr>
            <w:tcW w:w="9282" w:type="dxa"/>
            <w:gridSpan w:val="2"/>
          </w:tcPr>
          <w:p w:rsidR="007E5667" w:rsidRPr="00F960D7" w:rsidRDefault="007E5667" w:rsidP="0046490E">
            <w:pPr>
              <w:pStyle w:val="a7"/>
              <w:rPr>
                <w:szCs w:val="28"/>
              </w:rPr>
            </w:pPr>
          </w:p>
        </w:tc>
      </w:tr>
    </w:tbl>
    <w:p w:rsidR="008E5107" w:rsidRPr="00F960D7" w:rsidRDefault="008E5107" w:rsidP="008E5107">
      <w:pPr>
        <w:rPr>
          <w:szCs w:val="28"/>
        </w:rPr>
      </w:pPr>
      <w:r w:rsidRPr="00F960D7">
        <w:rPr>
          <w:szCs w:val="28"/>
        </w:rPr>
        <w:t>8.</w:t>
      </w:r>
      <w:r w:rsidRPr="00F960D7">
        <w:rPr>
          <w:rFonts w:eastAsiaTheme="minorHAnsi"/>
          <w:bCs/>
          <w:color w:val="000000"/>
          <w:szCs w:val="28"/>
          <w:lang w:eastAsia="en-US"/>
        </w:rPr>
        <w:t xml:space="preserve"> </w:t>
      </w:r>
      <w:r w:rsidR="00766848" w:rsidRPr="00F960D7">
        <w:rPr>
          <w:szCs w:val="28"/>
        </w:rPr>
        <w:t>Какой объект имеет координаты 66</w:t>
      </w:r>
      <w:r w:rsidR="00766848" w:rsidRPr="00F960D7">
        <w:rPr>
          <w:szCs w:val="28"/>
          <w:vertAlign w:val="superscript"/>
        </w:rPr>
        <w:t xml:space="preserve">0 </w:t>
      </w:r>
      <w:r w:rsidR="00766848" w:rsidRPr="00F960D7">
        <w:rPr>
          <w:szCs w:val="28"/>
        </w:rPr>
        <w:t>с.</w:t>
      </w:r>
      <w:r w:rsidR="00971E69" w:rsidRPr="00F960D7">
        <w:rPr>
          <w:szCs w:val="28"/>
        </w:rPr>
        <w:t xml:space="preserve"> </w:t>
      </w:r>
      <w:r w:rsidR="00766848" w:rsidRPr="00F960D7">
        <w:rPr>
          <w:szCs w:val="28"/>
        </w:rPr>
        <w:t>ш; 59</w:t>
      </w:r>
      <w:r w:rsidR="00766848" w:rsidRPr="00F960D7">
        <w:rPr>
          <w:szCs w:val="28"/>
          <w:vertAlign w:val="superscript"/>
        </w:rPr>
        <w:t>0</w:t>
      </w:r>
      <w:r w:rsidR="00766848" w:rsidRPr="00F960D7">
        <w:rPr>
          <w:szCs w:val="28"/>
        </w:rPr>
        <w:t>в.</w:t>
      </w:r>
      <w:r w:rsidR="00971E69" w:rsidRPr="00F960D7">
        <w:rPr>
          <w:szCs w:val="28"/>
        </w:rPr>
        <w:t xml:space="preserve"> </w:t>
      </w:r>
      <w:r w:rsidR="00766848" w:rsidRPr="00F960D7">
        <w:rPr>
          <w:szCs w:val="28"/>
        </w:rPr>
        <w:t>д</w:t>
      </w:r>
      <w:r w:rsidRPr="00F960D7">
        <w:rPr>
          <w:szCs w:val="28"/>
        </w:rPr>
        <w:t>?</w:t>
      </w:r>
      <w:r w:rsidR="0037271D" w:rsidRPr="00F960D7">
        <w:rPr>
          <w:szCs w:val="28"/>
        </w:rPr>
        <w:t xml:space="preserve"> Запишите его название.</w:t>
      </w:r>
    </w:p>
    <w:p w:rsidR="00227087" w:rsidRPr="00FA01C4" w:rsidRDefault="00227087" w:rsidP="008E5107">
      <w:pPr>
        <w:rPr>
          <w:sz w:val="16"/>
          <w:szCs w:val="16"/>
        </w:rPr>
      </w:pPr>
    </w:p>
    <w:p w:rsidR="008E5107" w:rsidRPr="00F960D7" w:rsidRDefault="008E5107" w:rsidP="008E5107">
      <w:pPr>
        <w:rPr>
          <w:szCs w:val="28"/>
        </w:rPr>
      </w:pPr>
      <w:r w:rsidRPr="00F960D7">
        <w:rPr>
          <w:szCs w:val="28"/>
        </w:rPr>
        <w:t>Ответ:________________________</w:t>
      </w:r>
    </w:p>
    <w:p w:rsidR="00BD43E9" w:rsidRDefault="00BD43E9" w:rsidP="008E5107">
      <w:pPr>
        <w:rPr>
          <w:szCs w:val="28"/>
        </w:rPr>
      </w:pPr>
    </w:p>
    <w:p w:rsidR="00FA01C4" w:rsidRPr="00F960D7" w:rsidRDefault="00FA01C4" w:rsidP="008E5107">
      <w:pPr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3C540A" w:rsidRPr="00F960D7" w:rsidTr="00985C4D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540A" w:rsidRPr="00F960D7" w:rsidRDefault="003C540A" w:rsidP="00FA01C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Cs w:val="28"/>
                <w:lang w:eastAsia="ar-SA"/>
              </w:rPr>
            </w:pPr>
            <w:r w:rsidRPr="00F960D7">
              <w:rPr>
                <w:rFonts w:eastAsia="Arial Unicode MS"/>
                <w:b/>
                <w:i/>
                <w:kern w:val="1"/>
                <w:szCs w:val="28"/>
                <w:lang w:eastAsia="ar-SA"/>
              </w:rPr>
              <w:t>Задания 9, 10 выполняются с использованием приведенной ниже карты п</w:t>
            </w:r>
            <w:r w:rsidR="00FA01C4">
              <w:rPr>
                <w:rFonts w:eastAsia="Arial Unicode MS"/>
                <w:b/>
                <w:i/>
                <w:kern w:val="1"/>
                <w:szCs w:val="28"/>
                <w:lang w:eastAsia="ar-SA"/>
              </w:rPr>
              <w:t>огоды.  Ответы на них  обведите</w:t>
            </w:r>
          </w:p>
        </w:tc>
      </w:tr>
    </w:tbl>
    <w:p w:rsidR="00A12E2D" w:rsidRPr="00F960D7" w:rsidRDefault="00A12E2D" w:rsidP="00AC117D">
      <w:pPr>
        <w:spacing w:line="240" w:lineRule="atLeast"/>
        <w:rPr>
          <w:szCs w:val="28"/>
        </w:rPr>
      </w:pPr>
    </w:p>
    <w:p w:rsidR="00BD43E9" w:rsidRPr="00F960D7" w:rsidRDefault="00BD43E9" w:rsidP="00AC117D">
      <w:pPr>
        <w:spacing w:line="240" w:lineRule="atLeast"/>
        <w:rPr>
          <w:szCs w:val="28"/>
        </w:rPr>
      </w:pPr>
      <w:r w:rsidRPr="00F960D7">
        <w:rPr>
          <w:noProof/>
          <w:szCs w:val="28"/>
        </w:rPr>
        <w:drawing>
          <wp:inline distT="0" distB="0" distL="0" distR="0" wp14:anchorId="37EB5F6C" wp14:editId="5BB894FD">
            <wp:extent cx="5891801" cy="32613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05" cy="32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E9" w:rsidRPr="00F960D7" w:rsidRDefault="00BD43E9" w:rsidP="00BD43E9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FA01C4">
        <w:rPr>
          <w:rFonts w:eastAsiaTheme="minorHAnsi"/>
          <w:b/>
          <w:szCs w:val="28"/>
          <w:lang w:eastAsia="en-US"/>
        </w:rPr>
        <w:lastRenderedPageBreak/>
        <w:t>9.</w:t>
      </w:r>
      <w:r w:rsidRPr="00F960D7">
        <w:rPr>
          <w:rFonts w:eastAsiaTheme="minorHAnsi"/>
          <w:szCs w:val="28"/>
          <w:lang w:eastAsia="en-US"/>
        </w:rPr>
        <w:t xml:space="preserve"> Какой из населённых пунктов, обозначенных на карте, находится в зоне действия антициклона?</w:t>
      </w:r>
    </w:p>
    <w:p w:rsidR="00FA01C4" w:rsidRPr="00FA01C4" w:rsidRDefault="00BD43E9" w:rsidP="00BD43E9">
      <w:pPr>
        <w:autoSpaceDE w:val="0"/>
        <w:autoSpaceDN w:val="0"/>
        <w:adjustRightInd w:val="0"/>
        <w:jc w:val="left"/>
        <w:rPr>
          <w:rFonts w:eastAsiaTheme="minorHAnsi"/>
          <w:bCs/>
          <w:sz w:val="16"/>
          <w:szCs w:val="16"/>
          <w:lang w:eastAsia="en-US"/>
        </w:rPr>
        <w:sectPr w:rsidR="00FA01C4" w:rsidRPr="00FA01C4" w:rsidSect="002F0A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60D7">
        <w:rPr>
          <w:rFonts w:eastAsiaTheme="minorHAnsi"/>
          <w:bCs/>
          <w:szCs w:val="28"/>
          <w:lang w:eastAsia="en-US"/>
        </w:rPr>
        <w:t xml:space="preserve"> </w:t>
      </w:r>
    </w:p>
    <w:p w:rsidR="00FA01C4" w:rsidRDefault="00BD43E9" w:rsidP="00FA01C4">
      <w:pPr>
        <w:autoSpaceDE w:val="0"/>
        <w:autoSpaceDN w:val="0"/>
        <w:adjustRightInd w:val="0"/>
        <w:ind w:left="567"/>
        <w:jc w:val="left"/>
        <w:rPr>
          <w:rFonts w:eastAsiaTheme="minorHAnsi"/>
          <w:szCs w:val="28"/>
          <w:lang w:eastAsia="en-US"/>
        </w:rPr>
      </w:pPr>
      <w:r w:rsidRPr="00F960D7">
        <w:rPr>
          <w:rFonts w:eastAsiaTheme="minorHAnsi"/>
          <w:bCs/>
          <w:szCs w:val="28"/>
          <w:lang w:eastAsia="en-US"/>
        </w:rPr>
        <w:lastRenderedPageBreak/>
        <w:t xml:space="preserve">1) </w:t>
      </w:r>
      <w:r w:rsidRPr="00F960D7">
        <w:rPr>
          <w:rFonts w:eastAsiaTheme="minorHAnsi"/>
          <w:szCs w:val="28"/>
          <w:lang w:eastAsia="en-US"/>
        </w:rPr>
        <w:t xml:space="preserve">Элиста </w:t>
      </w:r>
      <w:r w:rsidR="007614DC" w:rsidRPr="00F960D7">
        <w:rPr>
          <w:rFonts w:eastAsiaTheme="minorHAnsi"/>
          <w:szCs w:val="28"/>
          <w:lang w:eastAsia="en-US"/>
        </w:rPr>
        <w:t xml:space="preserve">  </w:t>
      </w:r>
      <w:r w:rsidRPr="00F960D7">
        <w:rPr>
          <w:rFonts w:eastAsiaTheme="minorHAnsi"/>
          <w:szCs w:val="28"/>
          <w:lang w:eastAsia="en-US"/>
        </w:rPr>
        <w:t xml:space="preserve"> </w:t>
      </w:r>
      <w:r w:rsidR="007614DC" w:rsidRPr="00F960D7">
        <w:rPr>
          <w:rFonts w:eastAsiaTheme="minorHAnsi"/>
          <w:szCs w:val="28"/>
          <w:lang w:eastAsia="en-US"/>
        </w:rPr>
        <w:t xml:space="preserve">    </w:t>
      </w:r>
    </w:p>
    <w:p w:rsidR="00FA01C4" w:rsidRDefault="00BD43E9" w:rsidP="00FA01C4">
      <w:pPr>
        <w:autoSpaceDE w:val="0"/>
        <w:autoSpaceDN w:val="0"/>
        <w:adjustRightInd w:val="0"/>
        <w:ind w:left="567"/>
        <w:jc w:val="left"/>
        <w:rPr>
          <w:rFonts w:eastAsiaTheme="minorHAnsi"/>
          <w:szCs w:val="28"/>
          <w:lang w:eastAsia="en-US"/>
        </w:rPr>
      </w:pPr>
      <w:r w:rsidRPr="00F960D7">
        <w:rPr>
          <w:rFonts w:eastAsiaTheme="minorHAnsi"/>
          <w:bCs/>
          <w:szCs w:val="28"/>
          <w:lang w:eastAsia="en-US"/>
        </w:rPr>
        <w:t xml:space="preserve">2) </w:t>
      </w:r>
      <w:r w:rsidRPr="00F960D7">
        <w:rPr>
          <w:rFonts w:eastAsiaTheme="minorHAnsi"/>
          <w:szCs w:val="28"/>
          <w:lang w:eastAsia="en-US"/>
        </w:rPr>
        <w:t xml:space="preserve">Нижний Новгород </w:t>
      </w:r>
      <w:r w:rsidR="007614DC" w:rsidRPr="00F960D7">
        <w:rPr>
          <w:rFonts w:eastAsiaTheme="minorHAnsi"/>
          <w:szCs w:val="28"/>
          <w:lang w:eastAsia="en-US"/>
        </w:rPr>
        <w:t xml:space="preserve">   </w:t>
      </w:r>
      <w:r w:rsidRPr="00F960D7">
        <w:rPr>
          <w:rFonts w:eastAsiaTheme="minorHAnsi"/>
          <w:szCs w:val="28"/>
          <w:lang w:eastAsia="en-US"/>
        </w:rPr>
        <w:t xml:space="preserve"> </w:t>
      </w:r>
      <w:r w:rsidR="007614DC" w:rsidRPr="00F960D7">
        <w:rPr>
          <w:rFonts w:eastAsiaTheme="minorHAnsi"/>
          <w:szCs w:val="28"/>
          <w:lang w:eastAsia="en-US"/>
        </w:rPr>
        <w:t xml:space="preserve">  </w:t>
      </w:r>
    </w:p>
    <w:p w:rsidR="00FA01C4" w:rsidRDefault="00BD43E9" w:rsidP="00BD43E9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F960D7">
        <w:rPr>
          <w:rFonts w:eastAsiaTheme="minorHAnsi"/>
          <w:bCs/>
          <w:szCs w:val="28"/>
          <w:lang w:eastAsia="en-US"/>
        </w:rPr>
        <w:lastRenderedPageBreak/>
        <w:t xml:space="preserve">3) </w:t>
      </w:r>
      <w:r w:rsidRPr="00F960D7">
        <w:rPr>
          <w:rFonts w:eastAsiaTheme="minorHAnsi"/>
          <w:szCs w:val="28"/>
          <w:lang w:eastAsia="en-US"/>
        </w:rPr>
        <w:t xml:space="preserve">Ростов-на-Дону </w:t>
      </w:r>
      <w:r w:rsidR="007614DC" w:rsidRPr="00F960D7">
        <w:rPr>
          <w:rFonts w:eastAsiaTheme="minorHAnsi"/>
          <w:szCs w:val="28"/>
          <w:lang w:eastAsia="en-US"/>
        </w:rPr>
        <w:t xml:space="preserve">        </w:t>
      </w:r>
    </w:p>
    <w:p w:rsidR="00BD43E9" w:rsidRPr="00F960D7" w:rsidRDefault="00BD43E9" w:rsidP="00BD43E9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F960D7">
        <w:rPr>
          <w:rFonts w:eastAsiaTheme="minorHAnsi"/>
          <w:bCs/>
          <w:szCs w:val="28"/>
          <w:lang w:eastAsia="en-US"/>
        </w:rPr>
        <w:t xml:space="preserve">4) </w:t>
      </w:r>
      <w:r w:rsidRPr="00F960D7">
        <w:rPr>
          <w:rFonts w:eastAsiaTheme="minorHAnsi"/>
          <w:szCs w:val="28"/>
          <w:lang w:eastAsia="en-US"/>
        </w:rPr>
        <w:t>Мурманск</w:t>
      </w:r>
    </w:p>
    <w:p w:rsidR="00FA01C4" w:rsidRDefault="00FA01C4" w:rsidP="00BD43E9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  <w:sectPr w:rsidR="00FA01C4" w:rsidSect="00FA01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43E9" w:rsidRPr="00F960D7" w:rsidRDefault="00BD43E9" w:rsidP="00BD43E9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</w:p>
    <w:p w:rsidR="00BD43E9" w:rsidRDefault="00BD43E9" w:rsidP="00BD43E9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FA01C4">
        <w:rPr>
          <w:rFonts w:eastAsiaTheme="minorHAnsi"/>
          <w:b/>
          <w:szCs w:val="28"/>
          <w:lang w:eastAsia="en-US"/>
        </w:rPr>
        <w:t>10.</w:t>
      </w:r>
      <w:r w:rsidRPr="00F960D7">
        <w:rPr>
          <w:rFonts w:eastAsiaTheme="minorHAnsi"/>
          <w:szCs w:val="28"/>
          <w:lang w:eastAsia="en-US"/>
        </w:rPr>
        <w:t xml:space="preserve"> Карта погоды составлена на 5 января. В каком из показанных на карте городов на следующий день вероятно существенное похолодание?</w:t>
      </w:r>
    </w:p>
    <w:p w:rsidR="00FA01C4" w:rsidRPr="00F960D7" w:rsidRDefault="00FA01C4" w:rsidP="00BD43E9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</w:p>
    <w:p w:rsidR="00FA01C4" w:rsidRPr="00FA01C4" w:rsidRDefault="00FA01C4" w:rsidP="00BD43E9">
      <w:pPr>
        <w:autoSpaceDE w:val="0"/>
        <w:autoSpaceDN w:val="0"/>
        <w:adjustRightInd w:val="0"/>
        <w:jc w:val="left"/>
        <w:rPr>
          <w:rFonts w:eastAsiaTheme="minorHAnsi"/>
          <w:bCs/>
          <w:sz w:val="16"/>
          <w:szCs w:val="16"/>
          <w:lang w:eastAsia="en-US"/>
        </w:rPr>
        <w:sectPr w:rsidR="00FA01C4" w:rsidRPr="00FA01C4" w:rsidSect="002F0A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1C4" w:rsidRDefault="00BD43E9" w:rsidP="00FA01C4">
      <w:pPr>
        <w:autoSpaceDE w:val="0"/>
        <w:autoSpaceDN w:val="0"/>
        <w:adjustRightInd w:val="0"/>
        <w:ind w:firstLine="567"/>
        <w:jc w:val="left"/>
        <w:rPr>
          <w:rFonts w:eastAsiaTheme="minorHAnsi"/>
          <w:szCs w:val="28"/>
          <w:lang w:eastAsia="en-US"/>
        </w:rPr>
      </w:pPr>
      <w:r w:rsidRPr="00F960D7">
        <w:rPr>
          <w:rFonts w:eastAsiaTheme="minorHAnsi"/>
          <w:bCs/>
          <w:szCs w:val="28"/>
          <w:lang w:eastAsia="en-US"/>
        </w:rPr>
        <w:lastRenderedPageBreak/>
        <w:t>1)</w:t>
      </w:r>
      <w:r w:rsidR="00FA01C4">
        <w:rPr>
          <w:rFonts w:eastAsiaTheme="minorHAnsi"/>
          <w:bCs/>
          <w:szCs w:val="28"/>
          <w:lang w:eastAsia="en-US"/>
        </w:rPr>
        <w:t xml:space="preserve"> </w:t>
      </w:r>
      <w:r w:rsidRPr="00F960D7">
        <w:rPr>
          <w:rFonts w:eastAsiaTheme="minorHAnsi"/>
          <w:szCs w:val="28"/>
          <w:lang w:eastAsia="en-US"/>
        </w:rPr>
        <w:t xml:space="preserve">Нижний Новгород </w:t>
      </w:r>
    </w:p>
    <w:p w:rsidR="00FA01C4" w:rsidRDefault="00BD43E9" w:rsidP="00FA01C4">
      <w:pPr>
        <w:autoSpaceDE w:val="0"/>
        <w:autoSpaceDN w:val="0"/>
        <w:adjustRightInd w:val="0"/>
        <w:ind w:firstLine="567"/>
        <w:jc w:val="left"/>
        <w:rPr>
          <w:rFonts w:eastAsiaTheme="minorHAnsi"/>
          <w:szCs w:val="28"/>
          <w:lang w:eastAsia="en-US"/>
        </w:rPr>
      </w:pPr>
      <w:r w:rsidRPr="00F960D7">
        <w:rPr>
          <w:rFonts w:eastAsiaTheme="minorHAnsi"/>
          <w:bCs/>
          <w:szCs w:val="28"/>
          <w:lang w:eastAsia="en-US"/>
        </w:rPr>
        <w:t>2)</w:t>
      </w:r>
      <w:r w:rsidR="00FA01C4">
        <w:rPr>
          <w:rFonts w:eastAsiaTheme="minorHAnsi"/>
          <w:bCs/>
          <w:szCs w:val="28"/>
          <w:lang w:eastAsia="en-US"/>
        </w:rPr>
        <w:t xml:space="preserve"> </w:t>
      </w:r>
      <w:r w:rsidRPr="00F960D7">
        <w:rPr>
          <w:rFonts w:eastAsiaTheme="minorHAnsi"/>
          <w:szCs w:val="28"/>
          <w:lang w:eastAsia="en-US"/>
        </w:rPr>
        <w:t xml:space="preserve">Оренбург  </w:t>
      </w:r>
    </w:p>
    <w:p w:rsidR="00FA01C4" w:rsidRDefault="00BD43E9" w:rsidP="00BD43E9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F960D7">
        <w:rPr>
          <w:rFonts w:eastAsiaTheme="minorHAnsi"/>
          <w:bCs/>
          <w:szCs w:val="28"/>
          <w:lang w:eastAsia="en-US"/>
        </w:rPr>
        <w:lastRenderedPageBreak/>
        <w:t>3)</w:t>
      </w:r>
      <w:r w:rsidR="00FA01C4">
        <w:rPr>
          <w:rFonts w:eastAsiaTheme="minorHAnsi"/>
          <w:bCs/>
          <w:szCs w:val="28"/>
          <w:lang w:eastAsia="en-US"/>
        </w:rPr>
        <w:t xml:space="preserve"> </w:t>
      </w:r>
      <w:r w:rsidRPr="00F960D7">
        <w:rPr>
          <w:rFonts w:eastAsiaTheme="minorHAnsi"/>
          <w:szCs w:val="28"/>
          <w:lang w:eastAsia="en-US"/>
        </w:rPr>
        <w:t xml:space="preserve">Ростов-на-Дону  </w:t>
      </w:r>
    </w:p>
    <w:p w:rsidR="00BD43E9" w:rsidRPr="00F960D7" w:rsidRDefault="00BD43E9" w:rsidP="00BD43E9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F960D7">
        <w:rPr>
          <w:rFonts w:eastAsiaTheme="minorHAnsi"/>
          <w:bCs/>
          <w:szCs w:val="28"/>
          <w:lang w:eastAsia="en-US"/>
        </w:rPr>
        <w:t>4)</w:t>
      </w:r>
      <w:r w:rsidR="00FA01C4">
        <w:rPr>
          <w:rFonts w:eastAsiaTheme="minorHAnsi"/>
          <w:bCs/>
          <w:szCs w:val="28"/>
          <w:lang w:eastAsia="en-US"/>
        </w:rPr>
        <w:t xml:space="preserve"> </w:t>
      </w:r>
      <w:r w:rsidRPr="00F960D7">
        <w:rPr>
          <w:rFonts w:eastAsiaTheme="minorHAnsi"/>
          <w:szCs w:val="28"/>
          <w:lang w:eastAsia="en-US"/>
        </w:rPr>
        <w:t>Санкт-Петербург</w:t>
      </w:r>
    </w:p>
    <w:p w:rsidR="00FA01C4" w:rsidRDefault="00FA01C4" w:rsidP="00227087">
      <w:pPr>
        <w:widowControl w:val="0"/>
        <w:suppressAutoHyphens/>
        <w:jc w:val="left"/>
        <w:rPr>
          <w:rFonts w:eastAsia="Arial Unicode MS"/>
          <w:b/>
          <w:kern w:val="1"/>
          <w:szCs w:val="28"/>
          <w:lang w:eastAsia="ar-SA"/>
        </w:rPr>
        <w:sectPr w:rsidR="00FA01C4" w:rsidSect="00FA01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7087" w:rsidRPr="00F960D7" w:rsidRDefault="00227087" w:rsidP="00227087">
      <w:pPr>
        <w:widowControl w:val="0"/>
        <w:suppressAutoHyphens/>
        <w:jc w:val="left"/>
        <w:rPr>
          <w:rFonts w:eastAsia="Arial Unicode MS"/>
          <w:b/>
          <w:kern w:val="1"/>
          <w:szCs w:val="28"/>
          <w:lang w:eastAsia="ar-SA"/>
        </w:rPr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227087" w:rsidRPr="00F960D7" w:rsidTr="00FA01C4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087" w:rsidRPr="00F960D7" w:rsidRDefault="00227087" w:rsidP="00FA01C4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Cs w:val="28"/>
                <w:lang w:eastAsia="ar-SA"/>
              </w:rPr>
            </w:pPr>
            <w:r w:rsidRPr="00F960D7">
              <w:rPr>
                <w:rFonts w:eastAsia="Arial Unicode MS"/>
                <w:b/>
                <w:i/>
                <w:kern w:val="1"/>
                <w:szCs w:val="28"/>
                <w:lang w:eastAsia="ar-SA"/>
              </w:rPr>
              <w:t xml:space="preserve">Задания 11-13  выполняются с использованием приведенной ниже топографической карты.  </w:t>
            </w:r>
            <w:r w:rsidRPr="00F960D7">
              <w:rPr>
                <w:b/>
                <w:bCs/>
                <w:i/>
                <w:iCs/>
                <w:szCs w:val="28"/>
              </w:rPr>
              <w:t>Ответы на задания запишите в указанном месте.</w:t>
            </w:r>
          </w:p>
        </w:tc>
      </w:tr>
    </w:tbl>
    <w:p w:rsidR="009B13AA" w:rsidRPr="00F960D7" w:rsidRDefault="009B13AA" w:rsidP="00BD43E9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</w:p>
    <w:p w:rsidR="009B13AA" w:rsidRPr="00F960D7" w:rsidRDefault="00454E3B" w:rsidP="002C4BF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F960D7">
        <w:rPr>
          <w:rFonts w:eastAsia="Arial Unicode MS"/>
          <w:noProof/>
          <w:kern w:val="1"/>
          <w:szCs w:val="28"/>
        </w:rPr>
        <w:drawing>
          <wp:inline distT="0" distB="0" distL="0" distR="0" wp14:anchorId="084FB95B" wp14:editId="75868158">
            <wp:extent cx="4831080" cy="2970156"/>
            <wp:effectExtent l="0" t="0" r="762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73" cy="29774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F6" w:rsidRDefault="002C4BF6" w:rsidP="00A119E5">
      <w:pPr>
        <w:keepNext/>
        <w:keepLines/>
        <w:rPr>
          <w:b/>
          <w:szCs w:val="28"/>
        </w:rPr>
      </w:pPr>
    </w:p>
    <w:p w:rsidR="00454E3B" w:rsidRDefault="00454E3B" w:rsidP="00A119E5">
      <w:pPr>
        <w:keepNext/>
        <w:keepLines/>
        <w:rPr>
          <w:szCs w:val="28"/>
        </w:rPr>
      </w:pPr>
      <w:r w:rsidRPr="002C4BF6">
        <w:rPr>
          <w:b/>
          <w:szCs w:val="28"/>
        </w:rPr>
        <w:t>11.</w:t>
      </w:r>
      <w:r w:rsidRPr="00F960D7">
        <w:rPr>
          <w:szCs w:val="28"/>
        </w:rPr>
        <w:t xml:space="preserve"> Опре</w:t>
      </w:r>
      <w:r w:rsidRPr="00F960D7">
        <w:rPr>
          <w:szCs w:val="28"/>
        </w:rPr>
        <w:softHyphen/>
        <w:t>де</w:t>
      </w:r>
      <w:r w:rsidRPr="00F960D7">
        <w:rPr>
          <w:szCs w:val="28"/>
        </w:rPr>
        <w:softHyphen/>
        <w:t>ли</w:t>
      </w:r>
      <w:r w:rsidRPr="00F960D7">
        <w:rPr>
          <w:szCs w:val="28"/>
        </w:rPr>
        <w:softHyphen/>
        <w:t xml:space="preserve">те </w:t>
      </w:r>
      <w:proofErr w:type="gramStart"/>
      <w:r w:rsidRPr="00F960D7">
        <w:rPr>
          <w:szCs w:val="28"/>
        </w:rPr>
        <w:t>по карте рас</w:t>
      </w:r>
      <w:r w:rsidRPr="00F960D7">
        <w:rPr>
          <w:szCs w:val="28"/>
        </w:rPr>
        <w:softHyphen/>
        <w:t>сто</w:t>
      </w:r>
      <w:r w:rsidRPr="00F960D7">
        <w:rPr>
          <w:szCs w:val="28"/>
        </w:rPr>
        <w:softHyphen/>
        <w:t>я</w:t>
      </w:r>
      <w:r w:rsidRPr="00F960D7">
        <w:rPr>
          <w:szCs w:val="28"/>
        </w:rPr>
        <w:softHyphen/>
        <w:t>ние на мест</w:t>
      </w:r>
      <w:r w:rsidRPr="00F960D7">
        <w:rPr>
          <w:szCs w:val="28"/>
        </w:rPr>
        <w:softHyphen/>
        <w:t>но</w:t>
      </w:r>
      <w:r w:rsidRPr="00F960D7">
        <w:rPr>
          <w:szCs w:val="28"/>
        </w:rPr>
        <w:softHyphen/>
        <w:t>сти по пря</w:t>
      </w:r>
      <w:r w:rsidRPr="00F960D7">
        <w:rPr>
          <w:szCs w:val="28"/>
        </w:rPr>
        <w:softHyphen/>
        <w:t xml:space="preserve">мой от родника </w:t>
      </w:r>
      <w:r w:rsidR="002C4BF6">
        <w:rPr>
          <w:szCs w:val="28"/>
        </w:rPr>
        <w:t xml:space="preserve">                 </w:t>
      </w:r>
      <w:r w:rsidRPr="00F960D7">
        <w:rPr>
          <w:szCs w:val="28"/>
        </w:rPr>
        <w:t>до геодезического знака</w:t>
      </w:r>
      <w:proofErr w:type="gramEnd"/>
      <w:r w:rsidRPr="00F960D7">
        <w:rPr>
          <w:szCs w:val="28"/>
        </w:rPr>
        <w:t>. По</w:t>
      </w:r>
      <w:r w:rsidRPr="00F960D7">
        <w:rPr>
          <w:szCs w:val="28"/>
        </w:rPr>
        <w:softHyphen/>
        <w:t>лу</w:t>
      </w:r>
      <w:r w:rsidRPr="00F960D7">
        <w:rPr>
          <w:szCs w:val="28"/>
        </w:rPr>
        <w:softHyphen/>
        <w:t>чен</w:t>
      </w:r>
      <w:r w:rsidRPr="00F960D7">
        <w:rPr>
          <w:szCs w:val="28"/>
        </w:rPr>
        <w:softHyphen/>
        <w:t>ный ре</w:t>
      </w:r>
      <w:r w:rsidRPr="00F960D7">
        <w:rPr>
          <w:szCs w:val="28"/>
        </w:rPr>
        <w:softHyphen/>
        <w:t>зуль</w:t>
      </w:r>
      <w:r w:rsidRPr="00F960D7">
        <w:rPr>
          <w:szCs w:val="28"/>
        </w:rPr>
        <w:softHyphen/>
        <w:t>тат округ</w:t>
      </w:r>
      <w:r w:rsidRPr="00F960D7">
        <w:rPr>
          <w:szCs w:val="28"/>
        </w:rPr>
        <w:softHyphen/>
        <w:t>ли</w:t>
      </w:r>
      <w:r w:rsidRPr="00F960D7">
        <w:rPr>
          <w:szCs w:val="28"/>
        </w:rPr>
        <w:softHyphen/>
        <w:t>те до де</w:t>
      </w:r>
      <w:r w:rsidRPr="00F960D7">
        <w:rPr>
          <w:szCs w:val="28"/>
        </w:rPr>
        <w:softHyphen/>
        <w:t>сят</w:t>
      </w:r>
      <w:r w:rsidRPr="00F960D7">
        <w:rPr>
          <w:szCs w:val="28"/>
        </w:rPr>
        <w:softHyphen/>
        <w:t xml:space="preserve">ков </w:t>
      </w:r>
      <w:r w:rsidR="002C4BF6">
        <w:rPr>
          <w:szCs w:val="28"/>
        </w:rPr>
        <w:t xml:space="preserve">                   </w:t>
      </w:r>
      <w:r w:rsidRPr="00F960D7">
        <w:rPr>
          <w:szCs w:val="28"/>
        </w:rPr>
        <w:t>мет</w:t>
      </w:r>
      <w:r w:rsidRPr="00F960D7">
        <w:rPr>
          <w:szCs w:val="28"/>
        </w:rPr>
        <w:softHyphen/>
        <w:t>ров. Напишите ответ.</w:t>
      </w:r>
    </w:p>
    <w:p w:rsidR="002C4BF6" w:rsidRPr="002C4BF6" w:rsidRDefault="002C4BF6" w:rsidP="00A119E5">
      <w:pPr>
        <w:keepNext/>
        <w:keepLines/>
        <w:rPr>
          <w:sz w:val="16"/>
          <w:szCs w:val="16"/>
        </w:rPr>
      </w:pPr>
    </w:p>
    <w:p w:rsidR="00454E3B" w:rsidRPr="00F960D7" w:rsidRDefault="00454E3B" w:rsidP="00A119E5">
      <w:pPr>
        <w:widowControl w:val="0"/>
        <w:suppressAutoHyphens/>
        <w:rPr>
          <w:szCs w:val="28"/>
        </w:rPr>
      </w:pPr>
      <w:r w:rsidRPr="00F960D7">
        <w:rPr>
          <w:szCs w:val="28"/>
        </w:rPr>
        <w:t>Ответ: _________________________</w:t>
      </w:r>
    </w:p>
    <w:p w:rsidR="003A7B32" w:rsidRPr="00F960D7" w:rsidRDefault="003A7B32" w:rsidP="00A119E5">
      <w:pPr>
        <w:widowControl w:val="0"/>
        <w:suppressAutoHyphens/>
        <w:rPr>
          <w:szCs w:val="28"/>
        </w:rPr>
      </w:pPr>
    </w:p>
    <w:p w:rsidR="00454E3B" w:rsidRDefault="00454E3B" w:rsidP="00A119E5">
      <w:pPr>
        <w:widowControl w:val="0"/>
        <w:suppressAutoHyphens/>
        <w:rPr>
          <w:szCs w:val="28"/>
        </w:rPr>
      </w:pPr>
      <w:r w:rsidRPr="002C4BF6">
        <w:rPr>
          <w:b/>
          <w:szCs w:val="28"/>
        </w:rPr>
        <w:t>12.</w:t>
      </w:r>
      <w:r w:rsidRPr="00F960D7">
        <w:rPr>
          <w:szCs w:val="28"/>
        </w:rPr>
        <w:t xml:space="preserve"> В каком направлении от дома лесника нужно идти, чтобы попасть </w:t>
      </w:r>
      <w:r w:rsidR="002C4BF6">
        <w:rPr>
          <w:szCs w:val="28"/>
        </w:rPr>
        <w:t xml:space="preserve">                     </w:t>
      </w:r>
      <w:r w:rsidRPr="00F960D7">
        <w:rPr>
          <w:szCs w:val="28"/>
        </w:rPr>
        <w:t>к роднику?</w:t>
      </w:r>
    </w:p>
    <w:p w:rsidR="002C4BF6" w:rsidRPr="002C4BF6" w:rsidRDefault="002C4BF6" w:rsidP="00A119E5">
      <w:pPr>
        <w:widowControl w:val="0"/>
        <w:suppressAutoHyphens/>
        <w:rPr>
          <w:sz w:val="16"/>
          <w:szCs w:val="16"/>
        </w:rPr>
      </w:pPr>
    </w:p>
    <w:p w:rsidR="00454E3B" w:rsidRPr="00F960D7" w:rsidRDefault="00454E3B" w:rsidP="00A119E5">
      <w:pPr>
        <w:widowControl w:val="0"/>
        <w:suppressAutoHyphens/>
        <w:rPr>
          <w:rFonts w:eastAsia="Arial Unicode MS"/>
          <w:kern w:val="1"/>
          <w:szCs w:val="28"/>
          <w:lang w:eastAsia="ar-SA"/>
        </w:rPr>
      </w:pPr>
      <w:r w:rsidRPr="00F960D7">
        <w:rPr>
          <w:szCs w:val="28"/>
        </w:rPr>
        <w:t>Ответ:___________________________</w:t>
      </w:r>
    </w:p>
    <w:p w:rsidR="00454E3B" w:rsidRDefault="00454E3B" w:rsidP="00A119E5">
      <w:pPr>
        <w:widowControl w:val="0"/>
        <w:suppressAutoHyphens/>
        <w:spacing w:line="100" w:lineRule="atLeast"/>
        <w:rPr>
          <w:szCs w:val="28"/>
        </w:rPr>
      </w:pPr>
    </w:p>
    <w:p w:rsidR="002C4BF6" w:rsidRPr="00F960D7" w:rsidRDefault="002C4BF6" w:rsidP="00A119E5">
      <w:pPr>
        <w:widowControl w:val="0"/>
        <w:suppressAutoHyphens/>
        <w:spacing w:line="100" w:lineRule="atLeast"/>
        <w:rPr>
          <w:szCs w:val="28"/>
        </w:rPr>
      </w:pPr>
    </w:p>
    <w:p w:rsidR="00454E3B" w:rsidRPr="00F960D7" w:rsidRDefault="00454E3B" w:rsidP="00A119E5">
      <w:pPr>
        <w:widowControl w:val="0"/>
        <w:suppressAutoHyphens/>
        <w:spacing w:line="100" w:lineRule="atLeast"/>
        <w:rPr>
          <w:rFonts w:eastAsia="Arial Unicode MS"/>
          <w:kern w:val="1"/>
          <w:szCs w:val="28"/>
          <w:lang w:eastAsia="ar-SA"/>
        </w:rPr>
      </w:pPr>
      <w:r w:rsidRPr="002C4BF6">
        <w:rPr>
          <w:rFonts w:eastAsia="Arial Unicode MS"/>
          <w:b/>
          <w:kern w:val="1"/>
          <w:szCs w:val="28"/>
          <w:lang w:eastAsia="ar-SA"/>
        </w:rPr>
        <w:lastRenderedPageBreak/>
        <w:t>13.</w:t>
      </w:r>
      <w:r w:rsidR="002C4BF6">
        <w:rPr>
          <w:rFonts w:eastAsia="Arial Unicode MS"/>
          <w:b/>
          <w:kern w:val="1"/>
          <w:szCs w:val="28"/>
          <w:lang w:eastAsia="ar-SA"/>
        </w:rPr>
        <w:t xml:space="preserve"> </w:t>
      </w:r>
      <w:r w:rsidRPr="00F960D7">
        <w:rPr>
          <w:rFonts w:eastAsia="Arial Unicode MS"/>
          <w:kern w:val="1"/>
          <w:szCs w:val="28"/>
          <w:lang w:eastAsia="ar-SA"/>
        </w:rPr>
        <w:t xml:space="preserve">Участники школьной футбольной секции выбирают место </w:t>
      </w:r>
      <w:r w:rsidR="002C4BF6">
        <w:rPr>
          <w:rFonts w:eastAsia="Arial Unicode MS"/>
          <w:kern w:val="1"/>
          <w:szCs w:val="28"/>
          <w:lang w:eastAsia="ar-SA"/>
        </w:rPr>
        <w:t xml:space="preserve">                                  </w:t>
      </w:r>
      <w:r w:rsidRPr="00F960D7">
        <w:rPr>
          <w:rFonts w:eastAsia="Arial Unicode MS"/>
          <w:kern w:val="1"/>
          <w:szCs w:val="28"/>
          <w:lang w:eastAsia="ar-SA"/>
        </w:rPr>
        <w:t xml:space="preserve">для обустройства школьного футбольного поля. Оцените, какой из участков, обозначенных на карте цифрами 1, 2 и 3, больше всего подходит для этого. Для обоснования своего ответа приведите два довода. </w:t>
      </w:r>
    </w:p>
    <w:p w:rsidR="00454E3B" w:rsidRPr="00F960D7" w:rsidRDefault="00454E3B" w:rsidP="00A119E5">
      <w:pPr>
        <w:widowControl w:val="0"/>
        <w:suppressAutoHyphens/>
        <w:spacing w:line="100" w:lineRule="atLeast"/>
        <w:rPr>
          <w:rFonts w:eastAsia="Arial Unicode MS"/>
          <w:kern w:val="1"/>
          <w:szCs w:val="28"/>
          <w:lang w:eastAsia="ar-SA"/>
        </w:rPr>
      </w:pPr>
    </w:p>
    <w:p w:rsidR="00454E3B" w:rsidRDefault="00454E3B" w:rsidP="002C4BF6">
      <w:pPr>
        <w:widowControl w:val="0"/>
        <w:suppressAutoHyphens/>
        <w:spacing w:line="276" w:lineRule="auto"/>
        <w:rPr>
          <w:rFonts w:eastAsia="Arial Unicode MS"/>
          <w:kern w:val="1"/>
          <w:szCs w:val="28"/>
          <w:lang w:eastAsia="ar-SA"/>
        </w:rPr>
      </w:pPr>
      <w:r w:rsidRPr="00F960D7">
        <w:rPr>
          <w:rFonts w:eastAsia="Arial Unicode MS"/>
          <w:kern w:val="1"/>
          <w:szCs w:val="28"/>
          <w:lang w:eastAsia="ar-SA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4BF6">
        <w:rPr>
          <w:rFonts w:eastAsia="Arial Unicode MS"/>
          <w:kern w:val="1"/>
          <w:szCs w:val="28"/>
          <w:lang w:eastAsia="ar-SA"/>
        </w:rPr>
        <w:t>___________</w:t>
      </w:r>
      <w:r w:rsidRPr="00F960D7">
        <w:rPr>
          <w:rFonts w:eastAsia="Arial Unicode MS"/>
          <w:kern w:val="1"/>
          <w:szCs w:val="28"/>
          <w:lang w:eastAsia="ar-SA"/>
        </w:rPr>
        <w:t>_</w:t>
      </w:r>
    </w:p>
    <w:p w:rsidR="002C4BF6" w:rsidRPr="002C4BF6" w:rsidRDefault="002C4BF6" w:rsidP="00A119E5">
      <w:pPr>
        <w:widowControl w:val="0"/>
        <w:suppressAutoHyphens/>
        <w:spacing w:line="100" w:lineRule="atLeast"/>
        <w:rPr>
          <w:rFonts w:eastAsia="Arial Unicode MS"/>
          <w:kern w:val="1"/>
          <w:szCs w:val="28"/>
          <w:lang w:eastAsia="ar-SA"/>
        </w:rPr>
      </w:pPr>
    </w:p>
    <w:p w:rsidR="00E00CB8" w:rsidRPr="00F960D7" w:rsidRDefault="00A119E5" w:rsidP="00A119E5">
      <w:pPr>
        <w:pStyle w:val="a7"/>
        <w:rPr>
          <w:rFonts w:eastAsia="Arial Unicode MS"/>
          <w:kern w:val="1"/>
          <w:szCs w:val="28"/>
          <w:lang w:eastAsia="ar-SA"/>
        </w:rPr>
      </w:pPr>
      <w:r w:rsidRPr="002C4BF6">
        <w:rPr>
          <w:rFonts w:eastAsia="Arial Unicode MS"/>
          <w:b/>
          <w:kern w:val="1"/>
          <w:szCs w:val="28"/>
          <w:lang w:eastAsia="ar-SA"/>
        </w:rPr>
        <w:t>14.</w:t>
      </w:r>
      <w:r w:rsidRPr="00F960D7">
        <w:rPr>
          <w:rFonts w:eastAsia="Arial Unicode MS"/>
          <w:kern w:val="1"/>
          <w:szCs w:val="28"/>
          <w:lang w:eastAsia="ar-SA"/>
        </w:rPr>
        <w:t xml:space="preserve"> </w:t>
      </w:r>
      <w:r w:rsidR="00E00CB8" w:rsidRPr="00F960D7">
        <w:rPr>
          <w:rFonts w:eastAsia="Arial Unicode MS"/>
          <w:kern w:val="1"/>
          <w:szCs w:val="28"/>
          <w:lang w:eastAsia="ar-SA"/>
        </w:rPr>
        <w:t>Определите страну по её краткому описанию.</w:t>
      </w:r>
    </w:p>
    <w:p w:rsidR="00A119E5" w:rsidRDefault="00A119E5" w:rsidP="00A119E5">
      <w:pPr>
        <w:pStyle w:val="a7"/>
        <w:rPr>
          <w:szCs w:val="28"/>
        </w:rPr>
      </w:pPr>
      <w:r w:rsidRPr="00F960D7">
        <w:rPr>
          <w:szCs w:val="28"/>
        </w:rPr>
        <w:t xml:space="preserve">Географическое положение этой страны своеобразно. Она омывается водами нескольких океанов. В июле в этой стране самый разгар зимы. На материке, на котором находится эта страна, нет действующих вулканов, здесь </w:t>
      </w:r>
      <w:r w:rsidR="002C4BF6">
        <w:rPr>
          <w:szCs w:val="28"/>
        </w:rPr>
        <w:t xml:space="preserve">                        </w:t>
      </w:r>
      <w:r w:rsidRPr="00F960D7">
        <w:rPr>
          <w:szCs w:val="28"/>
        </w:rPr>
        <w:t>не происходят землетрясения. Вдоль восточного побережья протянулись невысокие горы. Одной из характерных черт природы является широкое распространение пустынь. Столица </w:t>
      </w:r>
      <w:r w:rsidRPr="00F960D7">
        <w:rPr>
          <w:szCs w:val="28"/>
          <w:bdr w:val="none" w:sz="0" w:space="0" w:color="auto" w:frame="1"/>
        </w:rPr>
        <w:t>–</w:t>
      </w:r>
      <w:r w:rsidRPr="00F960D7">
        <w:rPr>
          <w:szCs w:val="28"/>
        </w:rPr>
        <w:t> не самый крупный её город. Средняя плотность населения составляет примерно 4 человека на 1 кв. км. </w:t>
      </w:r>
    </w:p>
    <w:p w:rsidR="002C4BF6" w:rsidRPr="002C4BF6" w:rsidRDefault="002C4BF6" w:rsidP="00A119E5">
      <w:pPr>
        <w:pStyle w:val="a7"/>
        <w:rPr>
          <w:sz w:val="16"/>
          <w:szCs w:val="16"/>
        </w:rPr>
      </w:pPr>
    </w:p>
    <w:p w:rsidR="00454E3B" w:rsidRPr="00F960D7" w:rsidRDefault="00A119E5" w:rsidP="00A119E5">
      <w:pPr>
        <w:widowControl w:val="0"/>
        <w:suppressAutoHyphens/>
        <w:jc w:val="left"/>
        <w:rPr>
          <w:rFonts w:eastAsia="Arial Unicode MS"/>
          <w:kern w:val="1"/>
          <w:szCs w:val="28"/>
          <w:lang w:eastAsia="ar-SA"/>
        </w:rPr>
      </w:pPr>
      <w:r w:rsidRPr="00F960D7">
        <w:rPr>
          <w:rFonts w:eastAsia="Arial Unicode MS"/>
          <w:kern w:val="1"/>
          <w:szCs w:val="28"/>
          <w:lang w:eastAsia="ar-SA"/>
        </w:rPr>
        <w:t>Ответ:__________</w:t>
      </w:r>
      <w:r w:rsidR="002C4BF6">
        <w:rPr>
          <w:rFonts w:eastAsia="Arial Unicode MS"/>
          <w:kern w:val="1"/>
          <w:szCs w:val="28"/>
          <w:lang w:eastAsia="ar-SA"/>
        </w:rPr>
        <w:t>__________________</w:t>
      </w:r>
    </w:p>
    <w:p w:rsidR="00454E3B" w:rsidRPr="00F960D7" w:rsidRDefault="00454E3B" w:rsidP="00454E3B">
      <w:pPr>
        <w:widowControl w:val="0"/>
        <w:suppressAutoHyphens/>
        <w:jc w:val="left"/>
        <w:rPr>
          <w:rFonts w:eastAsia="Arial Unicode MS"/>
          <w:kern w:val="1"/>
          <w:szCs w:val="28"/>
          <w:lang w:eastAsia="ar-SA"/>
        </w:rPr>
      </w:pPr>
    </w:p>
    <w:p w:rsidR="00454E3B" w:rsidRDefault="00454E3B" w:rsidP="00454E3B">
      <w:pPr>
        <w:pStyle w:val="1"/>
        <w:spacing w:line="100" w:lineRule="atLeast"/>
        <w:ind w:left="0"/>
        <w:jc w:val="both"/>
        <w:rPr>
          <w:sz w:val="28"/>
          <w:szCs w:val="28"/>
        </w:rPr>
      </w:pPr>
      <w:r w:rsidRPr="002C4BF6">
        <w:rPr>
          <w:b/>
          <w:sz w:val="28"/>
          <w:szCs w:val="28"/>
        </w:rPr>
        <w:t>1</w:t>
      </w:r>
      <w:r w:rsidR="00A119E5" w:rsidRPr="002C4BF6">
        <w:rPr>
          <w:b/>
          <w:sz w:val="28"/>
          <w:szCs w:val="28"/>
        </w:rPr>
        <w:t>5</w:t>
      </w:r>
      <w:r w:rsidRPr="002C4BF6">
        <w:rPr>
          <w:b/>
          <w:sz w:val="28"/>
          <w:szCs w:val="28"/>
        </w:rPr>
        <w:t>.</w:t>
      </w:r>
      <w:r w:rsidRPr="00F960D7">
        <w:rPr>
          <w:sz w:val="28"/>
          <w:szCs w:val="28"/>
        </w:rPr>
        <w:t xml:space="preserve"> Административный центр Забайкальского края город Чита расположен на широте города Саратова, однако в его окрестностях широко распространены многолетние мёрзлые грунты. Какими особенностями климата Забайкалья объясняется сохранение в окрестностях Читы многолетней мерзлоты? Укажите две особенности.</w:t>
      </w:r>
    </w:p>
    <w:p w:rsidR="002C4BF6" w:rsidRPr="002C4BF6" w:rsidRDefault="002C4BF6" w:rsidP="00454E3B">
      <w:pPr>
        <w:pStyle w:val="1"/>
        <w:spacing w:line="100" w:lineRule="atLeast"/>
        <w:ind w:left="0"/>
        <w:jc w:val="both"/>
        <w:rPr>
          <w:sz w:val="16"/>
          <w:szCs w:val="16"/>
        </w:rPr>
      </w:pPr>
    </w:p>
    <w:p w:rsidR="002C4BF6" w:rsidRDefault="00454E3B" w:rsidP="002C4BF6">
      <w:pPr>
        <w:pStyle w:val="1"/>
        <w:spacing w:line="276" w:lineRule="auto"/>
        <w:ind w:left="0"/>
        <w:jc w:val="both"/>
        <w:rPr>
          <w:b/>
          <w:szCs w:val="28"/>
        </w:rPr>
      </w:pPr>
      <w:r w:rsidRPr="00F960D7">
        <w:rPr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4BF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sectPr w:rsidR="002C4BF6" w:rsidSect="002F0A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84" w:rsidRDefault="009D7884" w:rsidP="005B1ACE">
      <w:r>
        <w:separator/>
      </w:r>
    </w:p>
  </w:endnote>
  <w:endnote w:type="continuationSeparator" w:id="0">
    <w:p w:rsidR="009D7884" w:rsidRDefault="009D7884" w:rsidP="005B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CE" w:rsidRDefault="005B1ACE">
    <w:pPr>
      <w:pStyle w:val="aa"/>
    </w:pPr>
    <w:r w:rsidRPr="00AB1F88">
      <w:rPr>
        <w:sz w:val="22"/>
        <w:szCs w:val="22"/>
      </w:rPr>
      <w:t>© ОРЦОКО 2016 г. Копирование, публикация в Интернет или печатных изданиях без письменного согласия ОРЦОКО запрещена</w:t>
    </w:r>
    <w:r w:rsidRPr="00AB1F88">
      <w:rPr>
        <w:sz w:val="22"/>
        <w:szCs w:val="22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84" w:rsidRDefault="009D7884" w:rsidP="005B1ACE">
      <w:r>
        <w:separator/>
      </w:r>
    </w:p>
  </w:footnote>
  <w:footnote w:type="continuationSeparator" w:id="0">
    <w:p w:rsidR="009D7884" w:rsidRDefault="009D7884" w:rsidP="005B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CE" w:rsidRPr="00AB1F88" w:rsidRDefault="005B1ACE" w:rsidP="005B1ACE">
    <w:pPr>
      <w:tabs>
        <w:tab w:val="center" w:pos="4677"/>
        <w:tab w:val="right" w:pos="9355"/>
      </w:tabs>
      <w:jc w:val="left"/>
      <w:rPr>
        <w:sz w:val="24"/>
        <w:szCs w:val="24"/>
      </w:rPr>
    </w:pPr>
    <w:r w:rsidRPr="00AB1F8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EE15A3A" wp14:editId="064F56FD">
          <wp:simplePos x="0" y="0"/>
          <wp:positionH relativeFrom="column">
            <wp:posOffset>-640080</wp:posOffset>
          </wp:positionH>
          <wp:positionV relativeFrom="paragraph">
            <wp:posOffset>-71120</wp:posOffset>
          </wp:positionV>
          <wp:extent cx="426720" cy="415925"/>
          <wp:effectExtent l="0" t="0" r="0" b="0"/>
          <wp:wrapNone/>
          <wp:docPr id="1" name="Рисунок 1" descr="orco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co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F88">
      <w:rPr>
        <w:sz w:val="24"/>
        <w:szCs w:val="24"/>
      </w:rPr>
      <w:t xml:space="preserve">Контрольно-измерительные материалы. </w:t>
    </w:r>
  </w:p>
  <w:p w:rsidR="005B1ACE" w:rsidRDefault="005B1ACE" w:rsidP="005B1ACE">
    <w:pPr>
      <w:pStyle w:val="a8"/>
      <w:jc w:val="center"/>
    </w:pPr>
    <w:r w:rsidRPr="00AB1F88">
      <w:rPr>
        <w:sz w:val="24"/>
        <w:szCs w:val="24"/>
      </w:rPr>
      <w:t>География. 8 класс</w:t>
    </w:r>
    <w:r w:rsidRPr="00AB1F88">
      <w:rPr>
        <w:b/>
        <w:sz w:val="24"/>
        <w:szCs w:val="24"/>
      </w:rPr>
      <w:t xml:space="preserve">. </w:t>
    </w:r>
    <w:r w:rsidRPr="00AB1F88">
      <w:rPr>
        <w:sz w:val="24"/>
        <w:szCs w:val="24"/>
      </w:rPr>
      <w:t>Ф</w:t>
    </w:r>
    <w:r>
      <w:rPr>
        <w:sz w:val="24"/>
        <w:szCs w:val="24"/>
      </w:rPr>
      <w:t>К</w:t>
    </w:r>
    <w:r w:rsidRPr="00AB1F88">
      <w:rPr>
        <w:sz w:val="24"/>
        <w:szCs w:val="24"/>
      </w:rPr>
      <w:t>ГОС</w:t>
    </w:r>
    <w:r w:rsidRPr="00AB1F88">
      <w:rPr>
        <w:b/>
        <w:sz w:val="24"/>
        <w:szCs w:val="24"/>
      </w:rPr>
      <w:t xml:space="preserve">     </w:t>
    </w:r>
    <w:r>
      <w:rPr>
        <w:b/>
        <w:sz w:val="24"/>
        <w:szCs w:val="24"/>
      </w:rPr>
      <w:t xml:space="preserve">                                                                 </w:t>
    </w:r>
    <w:r w:rsidRPr="00AB1F88">
      <w:rPr>
        <w:b/>
        <w:sz w:val="24"/>
        <w:szCs w:val="24"/>
      </w:rPr>
      <w:t xml:space="preserve">          КИМ № 0808</w:t>
    </w:r>
    <w:r>
      <w:rPr>
        <w:b/>
        <w:sz w:val="24"/>
        <w:szCs w:val="24"/>
      </w:rPr>
      <w:t>12</w:t>
    </w:r>
    <w:r w:rsidRPr="00AB1F88">
      <w:rPr>
        <w:b/>
        <w:sz w:val="24"/>
        <w:szCs w:val="24"/>
      </w:rPr>
      <w:t xml:space="preserve"> </w:t>
    </w:r>
  </w:p>
  <w:p w:rsidR="005B1ACE" w:rsidRDefault="005B1A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2D4"/>
    <w:multiLevelType w:val="hybridMultilevel"/>
    <w:tmpl w:val="B0041558"/>
    <w:lvl w:ilvl="0" w:tplc="9044E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7C6"/>
    <w:multiLevelType w:val="hybridMultilevel"/>
    <w:tmpl w:val="95066E44"/>
    <w:lvl w:ilvl="0" w:tplc="9044E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55F7"/>
    <w:multiLevelType w:val="hybridMultilevel"/>
    <w:tmpl w:val="6AC688EE"/>
    <w:lvl w:ilvl="0" w:tplc="A14426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1876A0"/>
    <w:multiLevelType w:val="hybridMultilevel"/>
    <w:tmpl w:val="53E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349A0"/>
    <w:multiLevelType w:val="hybridMultilevel"/>
    <w:tmpl w:val="71C63826"/>
    <w:lvl w:ilvl="0" w:tplc="9044E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75A31"/>
    <w:multiLevelType w:val="hybridMultilevel"/>
    <w:tmpl w:val="E452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F9"/>
    <w:rsid w:val="000134C7"/>
    <w:rsid w:val="00033C32"/>
    <w:rsid w:val="00042BA1"/>
    <w:rsid w:val="0006097F"/>
    <w:rsid w:val="000927B4"/>
    <w:rsid w:val="000F28D9"/>
    <w:rsid w:val="0020598F"/>
    <w:rsid w:val="0022521B"/>
    <w:rsid w:val="00227087"/>
    <w:rsid w:val="002559FA"/>
    <w:rsid w:val="002562BB"/>
    <w:rsid w:val="002620F9"/>
    <w:rsid w:val="002A4741"/>
    <w:rsid w:val="002B0FBA"/>
    <w:rsid w:val="002C4BF6"/>
    <w:rsid w:val="002F0AE8"/>
    <w:rsid w:val="00312629"/>
    <w:rsid w:val="00335E02"/>
    <w:rsid w:val="00347B28"/>
    <w:rsid w:val="00364557"/>
    <w:rsid w:val="0037271D"/>
    <w:rsid w:val="00391F41"/>
    <w:rsid w:val="003A7B32"/>
    <w:rsid w:val="003C540A"/>
    <w:rsid w:val="003E104A"/>
    <w:rsid w:val="00454E3B"/>
    <w:rsid w:val="0046490E"/>
    <w:rsid w:val="004A7E95"/>
    <w:rsid w:val="004C53D5"/>
    <w:rsid w:val="00532F5C"/>
    <w:rsid w:val="00557543"/>
    <w:rsid w:val="00561253"/>
    <w:rsid w:val="0058704E"/>
    <w:rsid w:val="0059188E"/>
    <w:rsid w:val="005B1ACE"/>
    <w:rsid w:val="005E0A9F"/>
    <w:rsid w:val="00610FA5"/>
    <w:rsid w:val="0066211F"/>
    <w:rsid w:val="006B57C1"/>
    <w:rsid w:val="006C7776"/>
    <w:rsid w:val="006D0855"/>
    <w:rsid w:val="006E6A45"/>
    <w:rsid w:val="006F5AAD"/>
    <w:rsid w:val="00721DAF"/>
    <w:rsid w:val="007614DC"/>
    <w:rsid w:val="00763581"/>
    <w:rsid w:val="00766848"/>
    <w:rsid w:val="007B4BC7"/>
    <w:rsid w:val="007C2EDD"/>
    <w:rsid w:val="007C3753"/>
    <w:rsid w:val="007E5667"/>
    <w:rsid w:val="007E6651"/>
    <w:rsid w:val="0080299D"/>
    <w:rsid w:val="00823A31"/>
    <w:rsid w:val="0083533A"/>
    <w:rsid w:val="008B7A21"/>
    <w:rsid w:val="008C5B88"/>
    <w:rsid w:val="008E5107"/>
    <w:rsid w:val="00926FD5"/>
    <w:rsid w:val="00963300"/>
    <w:rsid w:val="00971E69"/>
    <w:rsid w:val="009B13AA"/>
    <w:rsid w:val="009D7884"/>
    <w:rsid w:val="009E7220"/>
    <w:rsid w:val="00A02681"/>
    <w:rsid w:val="00A119E5"/>
    <w:rsid w:val="00A12E2D"/>
    <w:rsid w:val="00A91643"/>
    <w:rsid w:val="00A96623"/>
    <w:rsid w:val="00AC117D"/>
    <w:rsid w:val="00AD13CB"/>
    <w:rsid w:val="00B47769"/>
    <w:rsid w:val="00B611D1"/>
    <w:rsid w:val="00BD43E9"/>
    <w:rsid w:val="00BF18EC"/>
    <w:rsid w:val="00C03A79"/>
    <w:rsid w:val="00C23697"/>
    <w:rsid w:val="00C8255B"/>
    <w:rsid w:val="00C97363"/>
    <w:rsid w:val="00CA11ED"/>
    <w:rsid w:val="00CB5FD2"/>
    <w:rsid w:val="00D612B6"/>
    <w:rsid w:val="00DA625E"/>
    <w:rsid w:val="00DB5DA3"/>
    <w:rsid w:val="00DD54E6"/>
    <w:rsid w:val="00E00CB8"/>
    <w:rsid w:val="00E373E0"/>
    <w:rsid w:val="00E50723"/>
    <w:rsid w:val="00E52C2B"/>
    <w:rsid w:val="00E776B8"/>
    <w:rsid w:val="00EC01FA"/>
    <w:rsid w:val="00ED1673"/>
    <w:rsid w:val="00F50EE4"/>
    <w:rsid w:val="00F960D7"/>
    <w:rsid w:val="00FA01C4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134C7"/>
    <w:pPr>
      <w:widowControl w:val="0"/>
      <w:jc w:val="center"/>
    </w:pPr>
    <w:rPr>
      <w:b/>
    </w:rPr>
  </w:style>
  <w:style w:type="paragraph" w:styleId="a3">
    <w:name w:val="List Paragraph"/>
    <w:basedOn w:val="a"/>
    <w:uiPriority w:val="99"/>
    <w:qFormat/>
    <w:rsid w:val="008B7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rsid w:val="0066211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styleId="a6">
    <w:name w:val="Table Grid"/>
    <w:basedOn w:val="a1"/>
    <w:uiPriority w:val="59"/>
    <w:rsid w:val="003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E6A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toc 1"/>
    <w:basedOn w:val="a"/>
    <w:next w:val="a"/>
    <w:semiHidden/>
    <w:rsid w:val="002A4741"/>
    <w:pPr>
      <w:tabs>
        <w:tab w:val="right" w:leader="dot" w:pos="9355"/>
      </w:tabs>
      <w:spacing w:line="360" w:lineRule="auto"/>
    </w:pPr>
  </w:style>
  <w:style w:type="paragraph" w:styleId="a8">
    <w:name w:val="header"/>
    <w:basedOn w:val="a"/>
    <w:link w:val="a9"/>
    <w:uiPriority w:val="99"/>
    <w:unhideWhenUsed/>
    <w:rsid w:val="005B1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B1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A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134C7"/>
    <w:pPr>
      <w:widowControl w:val="0"/>
      <w:jc w:val="center"/>
    </w:pPr>
    <w:rPr>
      <w:b/>
    </w:rPr>
  </w:style>
  <w:style w:type="paragraph" w:styleId="a3">
    <w:name w:val="List Paragraph"/>
    <w:basedOn w:val="a"/>
    <w:uiPriority w:val="99"/>
    <w:qFormat/>
    <w:rsid w:val="008B7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rsid w:val="0066211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styleId="a6">
    <w:name w:val="Table Grid"/>
    <w:basedOn w:val="a1"/>
    <w:uiPriority w:val="59"/>
    <w:rsid w:val="003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E6A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toc 1"/>
    <w:basedOn w:val="a"/>
    <w:next w:val="a"/>
    <w:semiHidden/>
    <w:rsid w:val="002A4741"/>
    <w:pPr>
      <w:tabs>
        <w:tab w:val="right" w:leader="dot" w:pos="9355"/>
      </w:tabs>
      <w:spacing w:line="360" w:lineRule="auto"/>
    </w:pPr>
  </w:style>
  <w:style w:type="paragraph" w:styleId="a8">
    <w:name w:val="header"/>
    <w:basedOn w:val="a"/>
    <w:link w:val="a9"/>
    <w:uiPriority w:val="99"/>
    <w:unhideWhenUsed/>
    <w:rsid w:val="005B1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B1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A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4AD5-2D08-4EFF-A36D-45273A78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Инна Сущенко</cp:lastModifiedBy>
  <cp:revision>91</cp:revision>
  <dcterms:created xsi:type="dcterms:W3CDTF">2016-12-04T17:14:00Z</dcterms:created>
  <dcterms:modified xsi:type="dcterms:W3CDTF">2017-02-01T07:51:00Z</dcterms:modified>
</cp:coreProperties>
</file>