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="0050317C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50317C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1A00D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B717E">
        <w:rPr>
          <w:rFonts w:ascii="Times New Roman" w:hAnsi="Times New Roman" w:cs="Times New Roman"/>
          <w:sz w:val="24"/>
          <w:szCs w:val="24"/>
        </w:rPr>
        <w:t>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  <w:r w:rsidR="00951822">
        <w:rPr>
          <w:rFonts w:ascii="Times New Roman" w:hAnsi="Times New Roman" w:cs="Times New Roman"/>
          <w:i/>
          <w:sz w:val="24"/>
          <w:szCs w:val="24"/>
        </w:rPr>
        <w:t>.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D800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0395">
        <w:rPr>
          <w:rFonts w:ascii="Times New Roman" w:hAnsi="Times New Roman" w:cs="Times New Roman"/>
          <w:i/>
          <w:sz w:val="20"/>
          <w:szCs w:val="20"/>
        </w:rPr>
        <w:t xml:space="preserve"> 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="00F34F53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595866" w:rsidRPr="00F719E4" w:rsidRDefault="003E2576" w:rsidP="0095182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проведению </w:t>
      </w:r>
      <w:r w:rsidR="00172E40">
        <w:rPr>
          <w:rFonts w:ascii="Times New Roman" w:eastAsia="Times New Roman" w:hAnsi="Times New Roman" w:cs="Times New Roman"/>
          <w:sz w:val="24"/>
          <w:szCs w:val="24"/>
        </w:rPr>
        <w:t xml:space="preserve">независимого </w:t>
      </w:r>
      <w:r w:rsidR="00E14D65" w:rsidRPr="00F719E4">
        <w:rPr>
          <w:rFonts w:ascii="Times New Roman" w:hAnsi="Times New Roman" w:cs="Times New Roman"/>
          <w:sz w:val="24"/>
          <w:szCs w:val="24"/>
        </w:rPr>
        <w:t>т</w:t>
      </w:r>
      <w:r w:rsidR="0024212C" w:rsidRPr="00F719E4">
        <w:rPr>
          <w:rFonts w:ascii="Times New Roman" w:hAnsi="Times New Roman" w:cs="Times New Roman"/>
          <w:sz w:val="24"/>
          <w:szCs w:val="24"/>
        </w:rPr>
        <w:t>естирования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2E40">
        <w:rPr>
          <w:rFonts w:ascii="Times New Roman" w:hAnsi="Times New Roman" w:cs="Times New Roman"/>
          <w:sz w:val="24"/>
          <w:szCs w:val="24"/>
        </w:rPr>
        <w:t>выпускников прошлых лет</w:t>
      </w:r>
      <w:r w:rsidR="00C333FF">
        <w:rPr>
          <w:rFonts w:ascii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621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ам: 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95182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00DF" w:rsidRPr="00F719E4" w:rsidRDefault="001A00DF" w:rsidP="001A00DF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1A00DF" w:rsidRPr="00F719E4" w:rsidRDefault="001A00DF" w:rsidP="001A00D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C77008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C77008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1D277E">
        <w:rPr>
          <w:rFonts w:ascii="Times New Roman" w:hAnsi="Times New Roman"/>
          <w:sz w:val="24"/>
          <w:szCs w:val="24"/>
          <w:lang w:eastAsia="zh-CN"/>
        </w:rPr>
        <w:t>«</w:t>
      </w:r>
      <w:r w:rsidR="005E0F22">
        <w:rPr>
          <w:rFonts w:ascii="Times New Roman" w:hAnsi="Times New Roman"/>
          <w:sz w:val="24"/>
          <w:szCs w:val="24"/>
          <w:lang w:eastAsia="zh-CN"/>
        </w:rPr>
        <w:t>13</w:t>
      </w:r>
      <w:r w:rsidR="001D277E">
        <w:rPr>
          <w:rFonts w:ascii="Times New Roman" w:hAnsi="Times New Roman"/>
          <w:sz w:val="24"/>
          <w:szCs w:val="24"/>
          <w:lang w:eastAsia="zh-CN"/>
        </w:rPr>
        <w:t xml:space="preserve">» марта 2023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1A00DF" w:rsidRPr="001A00DF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2.1. </w:t>
      </w:r>
      <w:r w:rsidRPr="001A00DF">
        <w:rPr>
          <w:rFonts w:ascii="Times New Roman" w:hAnsi="Times New Roman" w:cs="Times New Roman"/>
          <w:sz w:val="24"/>
          <w:szCs w:val="24"/>
        </w:rPr>
        <w:t xml:space="preserve">Согласно настоящему Договору Заказчик оплачивает Исполнителю оказание Услуг </w:t>
      </w:r>
      <w:r w:rsidRPr="001A00DF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___1___</w:t>
      </w:r>
      <w:r w:rsidRPr="001A00DF">
        <w:rPr>
          <w:rFonts w:ascii="Times New Roman" w:hAnsi="Times New Roman" w:cs="Times New Roman"/>
          <w:sz w:val="24"/>
          <w:szCs w:val="24"/>
        </w:rPr>
        <w:t xml:space="preserve">  общеобразовательном</w:t>
      </w:r>
      <w:proofErr w:type="gramStart"/>
      <w:r w:rsidRPr="001A00DF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1A00DF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1A00DF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1A00DF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1A00DF">
        <w:rPr>
          <w:rFonts w:ascii="Times New Roman" w:hAnsi="Times New Roman" w:cs="Times New Roman"/>
          <w:sz w:val="24"/>
          <w:szCs w:val="24"/>
        </w:rPr>
        <w:t>). Стоимость оказания Услуги по одному</w:t>
      </w:r>
      <w:r w:rsidRPr="001A00DF">
        <w:rPr>
          <w:rFonts w:ascii="Times New Roman" w:hAnsi="Times New Roman" w:cs="Times New Roman"/>
          <w:sz w:val="24"/>
          <w:szCs w:val="24"/>
        </w:rPr>
        <w:br/>
      </w:r>
      <w:r w:rsidRPr="001A00DF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1A00DF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1A00DF" w:rsidRPr="001A00DF" w:rsidRDefault="001A00DF" w:rsidP="001A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0DF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C77008">
        <w:rPr>
          <w:rFonts w:ascii="Times New Roman" w:hAnsi="Times New Roman" w:cs="Times New Roman"/>
          <w:b/>
          <w:i/>
          <w:sz w:val="24"/>
          <w:szCs w:val="24"/>
          <w:u w:val="single"/>
        </w:rPr>
        <w:t>810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1A00DF">
        <w:rPr>
          <w:rFonts w:ascii="Times New Roman" w:hAnsi="Times New Roman" w:cs="Times New Roman"/>
          <w:sz w:val="24"/>
          <w:szCs w:val="24"/>
        </w:rPr>
        <w:t xml:space="preserve"> (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</w:t>
      </w:r>
      <w:r w:rsidR="00C77008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C77008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="00C77008"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</w:t>
      </w:r>
      <w:r w:rsidRPr="001A00DF">
        <w:rPr>
          <w:rFonts w:ascii="Times New Roman" w:hAnsi="Times New Roman" w:cs="Times New Roman"/>
          <w:sz w:val="24"/>
          <w:szCs w:val="24"/>
        </w:rPr>
        <w:t>)</w:t>
      </w:r>
    </w:p>
    <w:p w:rsidR="001A00DF" w:rsidRPr="001A00DF" w:rsidRDefault="001A00DF" w:rsidP="001A00D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00DF">
        <w:rPr>
          <w:rFonts w:ascii="Times New Roman" w:hAnsi="Times New Roman" w:cs="Times New Roman"/>
          <w:i/>
          <w:sz w:val="20"/>
          <w:szCs w:val="20"/>
        </w:rPr>
        <w:t xml:space="preserve">                          (прописью)</w:t>
      </w:r>
    </w:p>
    <w:p w:rsidR="001A00DF" w:rsidRPr="001A00DF" w:rsidRDefault="001A00DF" w:rsidP="001A00D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A00DF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1A00DF">
        <w:rPr>
          <w:rFonts w:ascii="Times New Roman" w:hAnsi="Times New Roman" w:cs="Times New Roman"/>
          <w:sz w:val="24"/>
          <w:szCs w:val="24"/>
        </w:rPr>
        <w:t xml:space="preserve">  копеек, в том числе НДС (20 %)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___13</w:t>
      </w:r>
      <w:r w:rsidR="00C77008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1A00DF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C77008">
        <w:rPr>
          <w:rFonts w:ascii="Times New Roman" w:hAnsi="Times New Roman" w:cs="Times New Roman"/>
          <w:b/>
          <w:i/>
          <w:sz w:val="24"/>
          <w:szCs w:val="24"/>
          <w:u w:val="single"/>
        </w:rPr>
        <w:t>__00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1A00DF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Услуги по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___1___</w:t>
      </w:r>
      <w:r w:rsidRPr="001A00DF">
        <w:rPr>
          <w:rFonts w:ascii="Times New Roman" w:hAnsi="Times New Roman" w:cs="Times New Roman"/>
          <w:sz w:val="24"/>
          <w:szCs w:val="24"/>
        </w:rPr>
        <w:t xml:space="preserve">  предмету (</w:t>
      </w:r>
      <w:proofErr w:type="spellStart"/>
      <w:r w:rsidRPr="001A00DF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1A00DF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_______</w:t>
      </w:r>
      <w:r w:rsidR="00C77008">
        <w:rPr>
          <w:rFonts w:ascii="Times New Roman" w:hAnsi="Times New Roman" w:cs="Times New Roman"/>
          <w:b/>
          <w:i/>
          <w:sz w:val="24"/>
          <w:szCs w:val="24"/>
          <w:u w:val="single"/>
        </w:rPr>
        <w:t>810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_______</w:t>
      </w:r>
    </w:p>
    <w:p w:rsidR="001A00DF" w:rsidRPr="001A00DF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A00DF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1A00DF" w:rsidRPr="001A00DF" w:rsidRDefault="001A00DF" w:rsidP="001A0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0DF">
        <w:rPr>
          <w:rFonts w:ascii="Times New Roman" w:hAnsi="Times New Roman" w:cs="Times New Roman"/>
          <w:sz w:val="24"/>
          <w:szCs w:val="24"/>
        </w:rPr>
        <w:t xml:space="preserve"> (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</w:t>
      </w:r>
      <w:r w:rsidR="00C77008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C77008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="00C77008"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</w:t>
      </w:r>
      <w:r w:rsidRPr="001A00DF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1A00DF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1A00DF" w:rsidRPr="001A00DF" w:rsidRDefault="001A00DF" w:rsidP="001A00D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A00D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1A00DF">
        <w:rPr>
          <w:rFonts w:ascii="Times New Roman" w:hAnsi="Times New Roman" w:cs="Times New Roman"/>
          <w:sz w:val="20"/>
          <w:szCs w:val="20"/>
        </w:rPr>
        <w:t>(</w:t>
      </w:r>
      <w:r w:rsidRPr="001A00DF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1A00DF" w:rsidRPr="001A00DF" w:rsidRDefault="001A00DF" w:rsidP="001A00D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A00DF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___13</w:t>
      </w:r>
      <w:r w:rsidR="00C77008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1A00DF">
        <w:rPr>
          <w:rFonts w:ascii="Times New Roman" w:hAnsi="Times New Roman" w:cs="Times New Roman"/>
          <w:sz w:val="24"/>
          <w:szCs w:val="24"/>
        </w:rPr>
        <w:t xml:space="preserve">  рублей 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C77008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1A00DF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1A00DF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1A00DF" w:rsidRPr="001A00DF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00DF">
        <w:rPr>
          <w:rFonts w:ascii="Times New Roman" w:hAnsi="Times New Roman" w:cs="Times New Roman"/>
          <w:sz w:val="24"/>
          <w:szCs w:val="24"/>
        </w:rPr>
        <w:t>2.2. Количество общеобразовательных предметов определяется Договором.</w:t>
      </w:r>
    </w:p>
    <w:p w:rsidR="001A00DF" w:rsidRPr="00F719E4" w:rsidRDefault="001A00DF" w:rsidP="001A00DF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1A00DF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1A00DF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1A00DF" w:rsidRPr="00F719E4" w:rsidRDefault="001A00DF" w:rsidP="001A00D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1A00DF" w:rsidRPr="00F719E4" w:rsidRDefault="001A00DF" w:rsidP="001A00DF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1A00DF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E0F22" w:rsidRDefault="005E0F22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A00DF" w:rsidRPr="00F719E4" w:rsidRDefault="001A00DF" w:rsidP="001A00D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1A00DF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1A00DF" w:rsidP="001A00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8944D3" w:rsidRPr="00F719E4" w:rsidRDefault="008944D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141"/>
        <w:gridCol w:w="4785"/>
      </w:tblGrid>
      <w:tr w:rsidR="00E36BA3" w:rsidRPr="00F719E4" w:rsidTr="004F3EA6">
        <w:tc>
          <w:tcPr>
            <w:tcW w:w="535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03"/>
            </w:tblGrid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5E0F22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5E0F22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(ОРЦОКО </w:t>
                  </w:r>
                  <w:r w:rsidR="005E0F22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л/с 20546Э47550</w:t>
                  </w:r>
                  <w:r w:rsidR="005E0F22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)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5E0F22" w:rsidRPr="00F719E4" w:rsidRDefault="005E0F22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4F3EA6" w:rsidRPr="005E0F22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5E0F2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E36BA3" w:rsidRPr="00F719E4" w:rsidRDefault="004F3EA6" w:rsidP="008944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E36BA3" w:rsidRDefault="004F3EA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8F36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</w:t>
            </w:r>
            <w:r w:rsidR="008F36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4F3EA6" w:rsidRPr="00F719E4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="008F36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</w:t>
            </w:r>
          </w:p>
          <w:p w:rsidR="004F3EA6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="008F36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</w:t>
            </w:r>
          </w:p>
          <w:p w:rsidR="004F3EA6" w:rsidRDefault="004F3EA6" w:rsidP="004F3E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F3EA6" w:rsidRPr="00F719E4" w:rsidRDefault="004F3EA6" w:rsidP="004F3EA6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тел.__________________________________</w:t>
            </w:r>
          </w:p>
        </w:tc>
      </w:tr>
      <w:tr w:rsidR="00E36BA3" w:rsidRPr="00F719E4" w:rsidTr="00082158">
        <w:trPr>
          <w:trHeight w:val="68"/>
        </w:trPr>
        <w:tc>
          <w:tcPr>
            <w:tcW w:w="5353" w:type="dxa"/>
            <w:hideMark/>
          </w:tcPr>
          <w:p w:rsidR="00E36BA3" w:rsidRPr="00F719E4" w:rsidRDefault="00BC33E2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D7661E" w:rsidRPr="00F719E4" w:rsidRDefault="00D7661E" w:rsidP="00D76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8F0E88" w:rsidRPr="00F719E4" w:rsidRDefault="008F0E88" w:rsidP="00894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BC33E2" w:rsidRDefault="00BC33E2" w:rsidP="00BC3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E36BA3" w:rsidRPr="00F719E4" w:rsidRDefault="00E36BA3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6BA3" w:rsidRPr="00F719E4" w:rsidTr="004F3EA6">
        <w:tc>
          <w:tcPr>
            <w:tcW w:w="5494" w:type="dxa"/>
            <w:gridSpan w:val="2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  <w:r w:rsidR="002E7C26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</w:t>
            </w:r>
            <w:r w:rsidR="002E7C26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(подпись)                                 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5031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5031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5031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5031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50317C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23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  <w:r w:rsidR="00E60D5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 </w:t>
      </w:r>
      <w:r w:rsidR="0050317C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 xml:space="preserve">    «___» __________ 20</w:t>
      </w:r>
      <w:r w:rsidR="0050317C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1A00D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D56" w:rsidRDefault="002C4687" w:rsidP="00EA6D56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BB6B59">
        <w:rPr>
          <w:rFonts w:ascii="Times New Roman" w:hAnsi="Times New Roman"/>
          <w:sz w:val="24"/>
          <w:szCs w:val="24"/>
        </w:rPr>
        <w:t xml:space="preserve">оказания </w:t>
      </w:r>
      <w:r w:rsidR="00242D17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BB6B59">
        <w:rPr>
          <w:rFonts w:ascii="Times New Roman" w:hAnsi="Times New Roman" w:cs="Times New Roman"/>
          <w:sz w:val="24"/>
          <w:szCs w:val="24"/>
          <w:lang w:eastAsia="zh-CN"/>
        </w:rPr>
        <w:t xml:space="preserve"> по проведению независимого тестирования выпускников прошлых лет </w:t>
      </w:r>
      <w:r w:rsidR="00BB6B59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BB6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>по д</w:t>
      </w:r>
      <w:r w:rsidR="00BB4A3F" w:rsidRPr="00F719E4">
        <w:rPr>
          <w:rFonts w:ascii="Times New Roman" w:hAnsi="Times New Roman" w:cs="Times New Roman"/>
          <w:sz w:val="24"/>
          <w:szCs w:val="24"/>
        </w:rPr>
        <w:t>оговору №_______</w:t>
      </w:r>
      <w:r w:rsidR="00EA6D56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1A00DF">
        <w:rPr>
          <w:rFonts w:ascii="Times New Roman" w:hAnsi="Times New Roman" w:cs="Times New Roman"/>
          <w:sz w:val="24"/>
          <w:szCs w:val="24"/>
        </w:rPr>
        <w:t>У</w:t>
      </w:r>
      <w:r w:rsidR="00EA6D56">
        <w:rPr>
          <w:rFonts w:ascii="Times New Roman" w:hAnsi="Times New Roman" w:cs="Times New Roman"/>
          <w:sz w:val="24"/>
          <w:szCs w:val="24"/>
        </w:rPr>
        <w:t xml:space="preserve">слуг </w:t>
      </w:r>
      <w:r w:rsidR="00EA6D56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A6D56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8B714E"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</w:t>
      </w:r>
      <w:r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платные </w:t>
      </w:r>
      <w:r w:rsidR="00BB6B59">
        <w:rPr>
          <w:rFonts w:ascii="Times New Roman" w:hAnsi="Times New Roman"/>
          <w:sz w:val="24"/>
          <w:szCs w:val="24"/>
        </w:rPr>
        <w:t xml:space="preserve">Услуги </w:t>
      </w:r>
      <w:r w:rsidR="00EA6D56" w:rsidRPr="00F719E4">
        <w:rPr>
          <w:rFonts w:ascii="Times New Roman" w:eastAsia="Times New Roman" w:hAnsi="Times New Roman" w:cs="Times New Roman"/>
          <w:sz w:val="24"/>
          <w:szCs w:val="24"/>
        </w:rPr>
        <w:t>по общеобразовательным предметам: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A6D56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1A00DF" w:rsidRPr="001A00DF" w:rsidRDefault="001A00DF" w:rsidP="001A00DF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DF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1A00DF" w:rsidRPr="001A00DF" w:rsidRDefault="001A00DF" w:rsidP="001A00DF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1A00DF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1A00DF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="00C77008">
        <w:rPr>
          <w:rFonts w:ascii="Times New Roman" w:eastAsiaTheme="minorHAnsi" w:hAnsi="Times New Roman" w:cs="Times New Roman"/>
          <w:i/>
          <w:color w:val="auto"/>
          <w:u w:val="single"/>
        </w:rPr>
        <w:t>810</w:t>
      </w:r>
      <w:r w:rsidRPr="001A00DF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1A00DF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Pr="001A00DF">
        <w:rPr>
          <w:rFonts w:ascii="Times New Roman" w:eastAsiaTheme="minorHAnsi" w:hAnsi="Times New Roman" w:cs="Times New Roman"/>
          <w:i/>
          <w:color w:val="auto"/>
          <w:u w:val="single"/>
        </w:rPr>
        <w:t>______________</w:t>
      </w:r>
      <w:r w:rsidR="00C77008" w:rsidRPr="00C77008">
        <w:rPr>
          <w:rFonts w:ascii="Times New Roman" w:hAnsi="Times New Roman" w:cs="Times New Roman"/>
          <w:i/>
          <w:color w:val="auto"/>
          <w:u w:val="single"/>
        </w:rPr>
        <w:t>восемьсот десять</w:t>
      </w:r>
      <w:r w:rsidR="00C77008" w:rsidRPr="001A00DF">
        <w:rPr>
          <w:rFonts w:ascii="Times New Roman" w:eastAsiaTheme="minorHAnsi" w:hAnsi="Times New Roman" w:cs="Times New Roman"/>
          <w:i/>
          <w:color w:val="auto"/>
          <w:u w:val="single"/>
        </w:rPr>
        <w:t xml:space="preserve"> </w:t>
      </w:r>
      <w:r w:rsidRPr="001A00DF">
        <w:rPr>
          <w:rFonts w:ascii="Times New Roman" w:eastAsiaTheme="minorHAnsi" w:hAnsi="Times New Roman" w:cs="Times New Roman"/>
          <w:i/>
          <w:color w:val="auto"/>
          <w:u w:val="single"/>
        </w:rPr>
        <w:t>_____________</w:t>
      </w:r>
      <w:r w:rsidRPr="001A00DF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1A00DF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1A00DF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НДС </w:t>
      </w:r>
      <w:r w:rsidRPr="001A00DF">
        <w:rPr>
          <w:rFonts w:ascii="Times New Roman" w:eastAsiaTheme="minorHAnsi" w:hAnsi="Times New Roman" w:cs="Times New Roman"/>
          <w:b w:val="0"/>
          <w:color w:val="auto"/>
        </w:rPr>
        <w:br/>
        <w:t>(20 %)</w:t>
      </w:r>
      <w:r w:rsidRPr="001A00DF">
        <w:rPr>
          <w:rFonts w:ascii="Times New Roman" w:eastAsiaTheme="minorHAnsi" w:hAnsi="Times New Roman" w:cs="Times New Roman"/>
          <w:i/>
          <w:color w:val="auto"/>
          <w:u w:val="single"/>
        </w:rPr>
        <w:t>______13</w:t>
      </w:r>
      <w:r w:rsidR="00C77008">
        <w:rPr>
          <w:rFonts w:ascii="Times New Roman" w:eastAsiaTheme="minorHAnsi" w:hAnsi="Times New Roman" w:cs="Times New Roman"/>
          <w:i/>
          <w:color w:val="auto"/>
          <w:u w:val="single"/>
        </w:rPr>
        <w:t>5</w:t>
      </w:r>
      <w:r w:rsidRPr="001A00DF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1A00DF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Pr="001A00DF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="00C77008">
        <w:rPr>
          <w:rFonts w:ascii="Times New Roman" w:eastAsiaTheme="minorHAnsi" w:hAnsi="Times New Roman" w:cs="Times New Roman"/>
          <w:i/>
          <w:color w:val="auto"/>
          <w:u w:val="single"/>
        </w:rPr>
        <w:t>00</w:t>
      </w:r>
      <w:r w:rsidRPr="001A00DF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1A00DF">
        <w:rPr>
          <w:rFonts w:ascii="Times New Roman" w:eastAsiaTheme="minorHAnsi" w:hAnsi="Times New Roman" w:cs="Times New Roman"/>
          <w:b w:val="0"/>
          <w:color w:val="auto"/>
        </w:rPr>
        <w:t xml:space="preserve"> копеек. </w:t>
      </w:r>
    </w:p>
    <w:p w:rsidR="001A00DF" w:rsidRPr="001A00DF" w:rsidRDefault="001A00DF" w:rsidP="001A00D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A00DF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1A00DF" w:rsidRPr="001A00DF" w:rsidRDefault="001A00DF" w:rsidP="001A00D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A00DF">
        <w:rPr>
          <w:rFonts w:ascii="Times New Roman" w:eastAsiaTheme="minorHAnsi" w:hAnsi="Times New Roman" w:cs="Times New Roman"/>
          <w:sz w:val="24"/>
          <w:szCs w:val="24"/>
        </w:rPr>
        <w:t>4. Заказчик не имеет претензий к Исполнителю относительно качества и объема  оказанных Услуг.</w:t>
      </w:r>
    </w:p>
    <w:p w:rsidR="00781084" w:rsidRPr="00F719E4" w:rsidRDefault="001A00DF" w:rsidP="001A00D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503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5031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503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5031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82158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46F"/>
    <w:rsid w:val="00146A6B"/>
    <w:rsid w:val="00151A71"/>
    <w:rsid w:val="00164486"/>
    <w:rsid w:val="001662DA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A00DF"/>
    <w:rsid w:val="001B207F"/>
    <w:rsid w:val="001B480B"/>
    <w:rsid w:val="001B4E65"/>
    <w:rsid w:val="001B639B"/>
    <w:rsid w:val="001B643C"/>
    <w:rsid w:val="001C2155"/>
    <w:rsid w:val="001D2477"/>
    <w:rsid w:val="001D277E"/>
    <w:rsid w:val="001D2C13"/>
    <w:rsid w:val="001D354A"/>
    <w:rsid w:val="001E127A"/>
    <w:rsid w:val="001E63ED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D17"/>
    <w:rsid w:val="00242EF7"/>
    <w:rsid w:val="0024368A"/>
    <w:rsid w:val="002472CD"/>
    <w:rsid w:val="00250950"/>
    <w:rsid w:val="00262746"/>
    <w:rsid w:val="002650C0"/>
    <w:rsid w:val="00284AA5"/>
    <w:rsid w:val="00286D65"/>
    <w:rsid w:val="00287C29"/>
    <w:rsid w:val="002967D3"/>
    <w:rsid w:val="002A5ABC"/>
    <w:rsid w:val="002B0F66"/>
    <w:rsid w:val="002B354C"/>
    <w:rsid w:val="002B77C1"/>
    <w:rsid w:val="002C4687"/>
    <w:rsid w:val="002C5829"/>
    <w:rsid w:val="002D34D9"/>
    <w:rsid w:val="002E7C26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0395"/>
    <w:rsid w:val="004C1F45"/>
    <w:rsid w:val="004D0070"/>
    <w:rsid w:val="004D136C"/>
    <w:rsid w:val="004E4702"/>
    <w:rsid w:val="004F3EA6"/>
    <w:rsid w:val="0050317C"/>
    <w:rsid w:val="00516E15"/>
    <w:rsid w:val="00523AEF"/>
    <w:rsid w:val="00526BE1"/>
    <w:rsid w:val="00534578"/>
    <w:rsid w:val="005404D6"/>
    <w:rsid w:val="00556D88"/>
    <w:rsid w:val="005601DB"/>
    <w:rsid w:val="005647AD"/>
    <w:rsid w:val="00567F72"/>
    <w:rsid w:val="00577B53"/>
    <w:rsid w:val="005846C4"/>
    <w:rsid w:val="00595866"/>
    <w:rsid w:val="00596B49"/>
    <w:rsid w:val="005A00B5"/>
    <w:rsid w:val="005A54C2"/>
    <w:rsid w:val="005E0F22"/>
    <w:rsid w:val="005E215F"/>
    <w:rsid w:val="005E58EB"/>
    <w:rsid w:val="005F4B8E"/>
    <w:rsid w:val="005F6169"/>
    <w:rsid w:val="00602013"/>
    <w:rsid w:val="00621DAB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6A8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6058A"/>
    <w:rsid w:val="00766F4C"/>
    <w:rsid w:val="00781084"/>
    <w:rsid w:val="007917C4"/>
    <w:rsid w:val="007931D7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44D3"/>
    <w:rsid w:val="00896B16"/>
    <w:rsid w:val="008A0DBF"/>
    <w:rsid w:val="008A4C9C"/>
    <w:rsid w:val="008A57D7"/>
    <w:rsid w:val="008B0E0C"/>
    <w:rsid w:val="008B714E"/>
    <w:rsid w:val="008C42AE"/>
    <w:rsid w:val="008D34DE"/>
    <w:rsid w:val="008E0001"/>
    <w:rsid w:val="008F0E88"/>
    <w:rsid w:val="008F3686"/>
    <w:rsid w:val="008F71FB"/>
    <w:rsid w:val="00903C1C"/>
    <w:rsid w:val="009054A8"/>
    <w:rsid w:val="00916E19"/>
    <w:rsid w:val="00917CDC"/>
    <w:rsid w:val="00944F84"/>
    <w:rsid w:val="009468D9"/>
    <w:rsid w:val="00950E1D"/>
    <w:rsid w:val="00951822"/>
    <w:rsid w:val="00975549"/>
    <w:rsid w:val="00985828"/>
    <w:rsid w:val="00990AB7"/>
    <w:rsid w:val="009944C7"/>
    <w:rsid w:val="009949C4"/>
    <w:rsid w:val="00995495"/>
    <w:rsid w:val="00996BA4"/>
    <w:rsid w:val="009A0418"/>
    <w:rsid w:val="009A1736"/>
    <w:rsid w:val="009A584E"/>
    <w:rsid w:val="009C6FE6"/>
    <w:rsid w:val="009D129B"/>
    <w:rsid w:val="009F61AA"/>
    <w:rsid w:val="00A01E1E"/>
    <w:rsid w:val="00A0236F"/>
    <w:rsid w:val="00A1369F"/>
    <w:rsid w:val="00A23541"/>
    <w:rsid w:val="00A31855"/>
    <w:rsid w:val="00A35E4A"/>
    <w:rsid w:val="00A36758"/>
    <w:rsid w:val="00A44131"/>
    <w:rsid w:val="00A477FB"/>
    <w:rsid w:val="00A478F4"/>
    <w:rsid w:val="00A600B0"/>
    <w:rsid w:val="00A60DA3"/>
    <w:rsid w:val="00A60EF1"/>
    <w:rsid w:val="00A6107D"/>
    <w:rsid w:val="00A615E8"/>
    <w:rsid w:val="00A65B5F"/>
    <w:rsid w:val="00A7006B"/>
    <w:rsid w:val="00A72C53"/>
    <w:rsid w:val="00A74D7E"/>
    <w:rsid w:val="00A760C5"/>
    <w:rsid w:val="00A828EC"/>
    <w:rsid w:val="00A91A1B"/>
    <w:rsid w:val="00AB51EC"/>
    <w:rsid w:val="00AB717E"/>
    <w:rsid w:val="00AC48DA"/>
    <w:rsid w:val="00AC4E03"/>
    <w:rsid w:val="00AD16ED"/>
    <w:rsid w:val="00AD682A"/>
    <w:rsid w:val="00AD702E"/>
    <w:rsid w:val="00AF1CBC"/>
    <w:rsid w:val="00AF793E"/>
    <w:rsid w:val="00AF798F"/>
    <w:rsid w:val="00B03EBB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225C"/>
    <w:rsid w:val="00B863D3"/>
    <w:rsid w:val="00B9665E"/>
    <w:rsid w:val="00B9673D"/>
    <w:rsid w:val="00B96AA8"/>
    <w:rsid w:val="00B97ABA"/>
    <w:rsid w:val="00BB31DD"/>
    <w:rsid w:val="00BB4A3F"/>
    <w:rsid w:val="00BB6B59"/>
    <w:rsid w:val="00BC3085"/>
    <w:rsid w:val="00BC33E2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3FF"/>
    <w:rsid w:val="00C34935"/>
    <w:rsid w:val="00C4035D"/>
    <w:rsid w:val="00C535B7"/>
    <w:rsid w:val="00C60E46"/>
    <w:rsid w:val="00C60FD2"/>
    <w:rsid w:val="00C6261E"/>
    <w:rsid w:val="00C67292"/>
    <w:rsid w:val="00C704CF"/>
    <w:rsid w:val="00C77008"/>
    <w:rsid w:val="00C83F6A"/>
    <w:rsid w:val="00C910C0"/>
    <w:rsid w:val="00C93D1C"/>
    <w:rsid w:val="00CA5EDD"/>
    <w:rsid w:val="00CC2592"/>
    <w:rsid w:val="00CD4665"/>
    <w:rsid w:val="00CD6441"/>
    <w:rsid w:val="00CD68E8"/>
    <w:rsid w:val="00CD79F1"/>
    <w:rsid w:val="00CE3C76"/>
    <w:rsid w:val="00D12117"/>
    <w:rsid w:val="00D12AB7"/>
    <w:rsid w:val="00D2033B"/>
    <w:rsid w:val="00D26F49"/>
    <w:rsid w:val="00D2729D"/>
    <w:rsid w:val="00D41783"/>
    <w:rsid w:val="00D47607"/>
    <w:rsid w:val="00D5238C"/>
    <w:rsid w:val="00D649C6"/>
    <w:rsid w:val="00D663F3"/>
    <w:rsid w:val="00D7289D"/>
    <w:rsid w:val="00D749F0"/>
    <w:rsid w:val="00D752CB"/>
    <w:rsid w:val="00D75B44"/>
    <w:rsid w:val="00D7661E"/>
    <w:rsid w:val="00D800A8"/>
    <w:rsid w:val="00D93AF9"/>
    <w:rsid w:val="00DA07F7"/>
    <w:rsid w:val="00DB20A4"/>
    <w:rsid w:val="00DC1A95"/>
    <w:rsid w:val="00DC42EE"/>
    <w:rsid w:val="00DC7B35"/>
    <w:rsid w:val="00DD3F5B"/>
    <w:rsid w:val="00DD7F34"/>
    <w:rsid w:val="00DE110F"/>
    <w:rsid w:val="00E0206D"/>
    <w:rsid w:val="00E134E1"/>
    <w:rsid w:val="00E14D65"/>
    <w:rsid w:val="00E16BA7"/>
    <w:rsid w:val="00E36BA3"/>
    <w:rsid w:val="00E37B2A"/>
    <w:rsid w:val="00E45620"/>
    <w:rsid w:val="00E60D57"/>
    <w:rsid w:val="00E71EF7"/>
    <w:rsid w:val="00E72926"/>
    <w:rsid w:val="00E766BF"/>
    <w:rsid w:val="00E80D56"/>
    <w:rsid w:val="00E84358"/>
    <w:rsid w:val="00E86DA9"/>
    <w:rsid w:val="00E9492C"/>
    <w:rsid w:val="00EA6D56"/>
    <w:rsid w:val="00EA7F60"/>
    <w:rsid w:val="00EB30EE"/>
    <w:rsid w:val="00EB5303"/>
    <w:rsid w:val="00EC046C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34F53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BA9F-5F57-4B58-A0C1-1E975CFF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7</cp:revision>
  <cp:lastPrinted>2021-01-18T10:05:00Z</cp:lastPrinted>
  <dcterms:created xsi:type="dcterms:W3CDTF">2023-01-13T08:15:00Z</dcterms:created>
  <dcterms:modified xsi:type="dcterms:W3CDTF">2023-01-24T09:27:00Z</dcterms:modified>
</cp:coreProperties>
</file>