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72" w:rsidRDefault="00FE2772" w:rsidP="00FE2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FE2772" w:rsidRPr="001A3FA3" w:rsidRDefault="00FE2772" w:rsidP="00FE2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 профсоюзной организации бюджетного учреждения Орловской области «Региональный центр оценки качества образования» за 2017 год</w:t>
      </w:r>
    </w:p>
    <w:p w:rsidR="00FE2772" w:rsidRDefault="00FE2772" w:rsidP="00FE2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75D" w:rsidRPr="007A377F" w:rsidRDefault="00FE2772" w:rsidP="00FE2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="00E56290" w:rsidRPr="007A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Завершён 2017 год, объявленный Исполнительным Комитетом Общероссийского Профсоюза образования и науки РФ «Годом профсоюзного PR-движения»</w:t>
        </w:r>
        <w:r w:rsidR="007A377F" w:rsidRPr="007A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поэтому </w:t>
        </w:r>
        <w:r w:rsidR="00774F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работа </w:t>
        </w:r>
        <w:r w:rsidR="007A377F" w:rsidRPr="007A37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первичной профсоюзной организации бюджетного учреждения Орловской области «Региональный центр оценки качества образования»</w:t>
        </w:r>
        <w:r w:rsidR="00E56290" w:rsidRPr="007A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7A37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была направлена (далее – Центр) сохранность </w:t>
      </w:r>
      <w:r w:rsidR="00D55F4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членов </w:t>
      </w:r>
      <w:r w:rsidR="007A37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первичной профсоюзной организации Центра.</w:t>
      </w:r>
    </w:p>
    <w:p w:rsidR="00F0675D" w:rsidRDefault="00F0675D" w:rsidP="00F0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</w:t>
      </w:r>
      <w:r w:rsidR="007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регламентировалась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 января 1996 года № 10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профессиональных союзах, их правах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гарантиях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2016 года), Уставом Профсоюза работников народного образования и науки Российской Федерации,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съездом отраслевого Профсоюза 31 марта 2010 года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</w:t>
      </w:r>
      <w:r w:rsidR="00774F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774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бюджетного учреждения Орловской области «Региональный центр оценки качества образования»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января 2016 года № 4 «Об утверждении Правил внутреннего трудового распорядка бюджетного учреждения Орловской области «Региональный центр оценки качества образования», Коллективным договором бюджетного учреждения Орловской области «Региональный центр оценки качества образования» № 1198 – 05/16 – 18, зарегистрированного Отделом по обеспечению переданных государственных полномочий в сфере трудовых отношений администрации города Орла 21 марта 2016 года, Положением о первичной организации Профсоюза работников казенного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Орловской области «Региональный центр оценки качества образования», принятом на собрании первичной профсоюзной организации 18 сентября 2015 года. </w:t>
      </w:r>
      <w:proofErr w:type="gramEnd"/>
    </w:p>
    <w:p w:rsidR="00F0675D" w:rsidRDefault="00F0675D" w:rsidP="00F0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75D" w:rsidRDefault="00F0675D" w:rsidP="00F067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2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Общая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организации Профсоюза</w:t>
      </w:r>
    </w:p>
    <w:p w:rsidR="00F0675D" w:rsidRDefault="00F0675D" w:rsidP="00F0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59" w:rsidRDefault="00350C59" w:rsidP="00350C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 w:rsidR="00C5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</w:t>
      </w:r>
      <w:r w:rsidRPr="00247C09">
        <w:rPr>
          <w:rFonts w:ascii="Times New Roman" w:hAnsi="Times New Roman" w:cs="Times New Roman"/>
          <w:sz w:val="28"/>
          <w:szCs w:val="28"/>
        </w:rPr>
        <w:t>для реализации уставных целей и задач Профсоюза по представительству и защите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09">
        <w:rPr>
          <w:rFonts w:ascii="Times New Roman" w:hAnsi="Times New Roman" w:cs="Times New Roman"/>
          <w:sz w:val="28"/>
          <w:szCs w:val="28"/>
        </w:rPr>
        <w:t>трудовых, профессиональных прав и интересов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C59" w:rsidRPr="003D2AF5" w:rsidRDefault="00350C59" w:rsidP="00350C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A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2017 года в п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насчитывалось </w:t>
      </w:r>
      <w:r w:rsidR="00997A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член</w:t>
      </w:r>
      <w:r w:rsidR="00997A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списочного состава). </w:t>
      </w:r>
      <w:r w:rsidR="00D6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организация в течение 2017</w:t>
      </w:r>
      <w:r w:rsidR="0021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76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пополнилась шестью членами</w:t>
      </w:r>
      <w:r w:rsidR="0021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выбыло </w:t>
      </w:r>
      <w:r w:rsidR="00F95B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переходом на новое место работы, переездом на новое место жительства </w:t>
      </w:r>
      <w:r w:rsidR="00F95B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человека</w:t>
      </w:r>
      <w:r w:rsidR="0087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50C59" w:rsidRDefault="00350C59" w:rsidP="00350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5BCA" w:rsidRDefault="00F95BCA" w:rsidP="00F9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3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еятельность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профсоюзного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комитета</w:t>
      </w:r>
    </w:p>
    <w:p w:rsidR="00F95BCA" w:rsidRDefault="00F95BCA" w:rsidP="00F9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95BCA" w:rsidRDefault="00F95BCA" w:rsidP="00F95B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отчетный период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751E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профсоюзного комитета,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которых обсуждались вопросы, охватывающие различные направления профсоюзной деятельности: </w:t>
      </w:r>
      <w:r w:rsidR="0075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совместного заседания областного президиума и областной организации </w:t>
      </w:r>
      <w:r w:rsidR="0029032A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«Ход выполнения регионального соглашения</w:t>
      </w:r>
      <w:r w:rsidR="0024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Орловской областной организацией </w:t>
      </w:r>
      <w:r w:rsidR="0036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работников народного образования и науки Российской </w:t>
      </w:r>
      <w:r w:rsidR="00A81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A811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Департаментом образования Орловской области на 2016 – 2018 годы</w:t>
      </w:r>
      <w:r w:rsidR="002903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 – пропагандистская работа, утверждение сметы на новый год, </w:t>
      </w:r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увеличении</w:t>
      </w:r>
      <w:proofErr w:type="gramEnd"/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отчислений взносов в областной комитет областной организации, о результатах инструктивно – методического совещания </w:t>
      </w:r>
      <w:r w:rsidR="007E7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председателями районных и первичных организаций</w:t>
      </w:r>
      <w:r w:rsidR="0024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мая 2017 года</w:t>
      </w:r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премирование членов профсоюзной организации</w:t>
      </w:r>
      <w:r w:rsidR="007E74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средств </w:t>
      </w:r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1.5</w:t>
      </w:r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 – массовые мероприятия» Сметы 201</w:t>
      </w:r>
      <w:r w:rsidR="007E74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оказание материальной помощи членам Профсоюза, использование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1.8.3. «Оздоровление и отдых», премирование профактива.</w:t>
      </w:r>
    </w:p>
    <w:p w:rsidR="00DF0E68" w:rsidRPr="00DF0E68" w:rsidRDefault="00DF0E68" w:rsidP="00F928AD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решения: направление </w:t>
      </w:r>
      <w:r w:rsidR="00007FCE"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 – пропагандистская</w:t>
      </w:r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CE"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 w:rsidR="00007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произведена подписка на газету «Мой профсоюз», создана страничка профсоюзной организации на сайте </w:t>
      </w:r>
      <w:r w:rsidR="00007FCE"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007FCE"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B649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7FCE"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567671">
        <w:rPr>
          <w:rFonts w:ascii="Times New Roman" w:hAnsi="Times New Roman" w:cs="Times New Roman"/>
          <w:sz w:val="28"/>
          <w:szCs w:val="28"/>
        </w:rPr>
        <w:t xml:space="preserve">информацию об итогах совместного заседания областного президиума и областной организации </w:t>
      </w:r>
      <w:r w:rsidR="00774FB6">
        <w:rPr>
          <w:rFonts w:ascii="Times New Roman" w:hAnsi="Times New Roman" w:cs="Times New Roman"/>
          <w:sz w:val="28"/>
          <w:szCs w:val="28"/>
        </w:rPr>
        <w:br/>
      </w:r>
      <w:r w:rsidR="00A1302F">
        <w:rPr>
          <w:rFonts w:ascii="Times New Roman" w:hAnsi="Times New Roman" w:cs="Times New Roman"/>
          <w:sz w:val="28"/>
          <w:szCs w:val="28"/>
        </w:rPr>
        <w:t xml:space="preserve">от 31 января 2017 года </w:t>
      </w:r>
      <w:r w:rsidR="00567671">
        <w:rPr>
          <w:rFonts w:ascii="Times New Roman" w:hAnsi="Times New Roman" w:cs="Times New Roman"/>
          <w:sz w:val="28"/>
          <w:szCs w:val="28"/>
        </w:rPr>
        <w:t xml:space="preserve">«Ход выполнения регионального соглашения </w:t>
      </w:r>
      <w:r w:rsidR="005676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Орловской областной организацией профсоюза работников народного образования и науки Российской Федерации и Департаментом образования</w:t>
      </w:r>
      <w:proofErr w:type="gramEnd"/>
      <w:r w:rsidR="0056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на 2016 – 2018 годы</w:t>
      </w:r>
      <w:r w:rsidR="00A1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F0E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0E68">
        <w:rPr>
          <w:rFonts w:ascii="Times New Roman" w:hAnsi="Times New Roman" w:cs="Times New Roman"/>
          <w:sz w:val="28"/>
          <w:szCs w:val="28"/>
        </w:rPr>
        <w:t>б итогах инструктивно – методического совещания с председателями районных и первичных профсоюзных организаций</w:t>
      </w:r>
      <w:r w:rsidR="00F928AD">
        <w:rPr>
          <w:rFonts w:ascii="Times New Roman" w:hAnsi="Times New Roman" w:cs="Times New Roman"/>
          <w:sz w:val="28"/>
          <w:szCs w:val="28"/>
        </w:rPr>
        <w:t xml:space="preserve"> </w:t>
      </w:r>
      <w:r w:rsidRPr="00DF0E68">
        <w:rPr>
          <w:rFonts w:ascii="Times New Roman" w:hAnsi="Times New Roman" w:cs="Times New Roman"/>
          <w:sz w:val="28"/>
          <w:szCs w:val="28"/>
        </w:rPr>
        <w:t>(о состоянии финансово – экономической сферы образования и действиях профсоюзных организаций по стабилизации положения, организационно – финансовое укрепление профсоюзной организации, новое в законодательстве, о ходе мер социальной поддержки член</w:t>
      </w:r>
      <w:r w:rsidR="00C56D8F">
        <w:rPr>
          <w:rFonts w:ascii="Times New Roman" w:hAnsi="Times New Roman" w:cs="Times New Roman"/>
          <w:sz w:val="28"/>
          <w:szCs w:val="28"/>
        </w:rPr>
        <w:t>ам П</w:t>
      </w:r>
      <w:r w:rsidRPr="00DF0E68">
        <w:rPr>
          <w:rFonts w:ascii="Times New Roman" w:hAnsi="Times New Roman" w:cs="Times New Roman"/>
          <w:sz w:val="28"/>
          <w:szCs w:val="28"/>
        </w:rPr>
        <w:t>рофсоюза)</w:t>
      </w:r>
      <w:r w:rsidR="00772E2A">
        <w:rPr>
          <w:rFonts w:ascii="Times New Roman" w:hAnsi="Times New Roman" w:cs="Times New Roman"/>
          <w:sz w:val="28"/>
          <w:szCs w:val="28"/>
        </w:rPr>
        <w:t>;</w:t>
      </w:r>
    </w:p>
    <w:p w:rsidR="00772E2A" w:rsidRDefault="00007FCE" w:rsidP="00772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одобренный проект сметы на 2017 год позволил оказать </w:t>
      </w:r>
      <w:r w:rsidR="00772E2A"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материальную помощь</w:t>
      </w:r>
      <w:r w:rsidR="0077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Профсоюза в связи с потерей близких </w:t>
      </w:r>
      <w:r w:rsidR="0009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родственников двум </w:t>
      </w:r>
      <w:r w:rsidR="0077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сотрудникам, на </w:t>
      </w:r>
      <w:r w:rsidR="00772E2A"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оздоровление</w:t>
      </w:r>
      <w:r w:rsidR="00772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четырем </w:t>
      </w:r>
      <w:r w:rsidR="00772E2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Профсоюза;</w:t>
      </w:r>
    </w:p>
    <w:p w:rsidR="00037798" w:rsidRDefault="00C56D8F" w:rsidP="00C56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средства по ст. 1.5. «</w:t>
      </w:r>
      <w:r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Культурно – массовые мероприятия»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при непосредственном участии профкома и членов ревизионной комиссии на высоком уровне провести праздники: юбилей Центра, день ЕГЭ, </w:t>
      </w:r>
      <w:r w:rsidR="000377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экскурсионные поездки в г. Гомель, в Кремлевский Государственный Дворец в г. Москву в связи празднованием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377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Учителя, Новый год</w:t>
      </w:r>
      <w:r w:rsidR="002373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D63" w:rsidRDefault="00237323" w:rsidP="00090D63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премирование профактива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ревизионной комиссии (за создание профсоюзной странички на сайте Регионального центра оценки качества образования, организацию культурно – массовых мероприятий) получили премию в соответствии с локальным актом «Положение </w:t>
      </w:r>
      <w:r w:rsidR="0009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материальной помощи членам первичной профсоюзной организации </w:t>
      </w:r>
      <w:r w:rsidR="0051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учреждения Орловской области «Региональный центр оценки </w:t>
      </w:r>
      <w:r w:rsidR="005150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образования»</w:t>
      </w:r>
      <w:r w:rsidR="002D5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090D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профсоюзной организации</w:t>
      </w:r>
      <w:r w:rsidR="004A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 сумму 8 000 рублей</w:t>
      </w:r>
      <w:r w:rsidR="00090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2E43" w:rsidRDefault="00482E43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2 собрания с повесткой:</w:t>
      </w:r>
    </w:p>
    <w:p w:rsidR="00482E43" w:rsidRDefault="00482E43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выполнении </w:t>
      </w:r>
      <w:r w:rsidR="00D55F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 в 2017 году;</w:t>
      </w:r>
    </w:p>
    <w:p w:rsidR="00482E43" w:rsidRDefault="00482E43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6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профсоюзного комитета за период 2016 – 2017 год;</w:t>
      </w:r>
    </w:p>
    <w:p w:rsidR="0061685E" w:rsidRDefault="0061685E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членов первичной профсоюзной организации бюджетного учреждения Орловской области «</w:t>
      </w:r>
      <w:r w:rsidR="003B3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центр оценки качества образования» во Всероссийской акции профсоюзов в рамках Всемирного дня действий «За достойный труд!» 7 октября 2017 года;</w:t>
      </w:r>
    </w:p>
    <w:p w:rsidR="003B3878" w:rsidRDefault="003B3878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ревизионной комиссии за период 2016 – 2017 год;</w:t>
      </w:r>
    </w:p>
    <w:p w:rsidR="003B3878" w:rsidRDefault="003B3878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3F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председателя первичной организации Центра, профсоюзного комитета, ревизионной комиссии;</w:t>
      </w:r>
    </w:p>
    <w:p w:rsidR="00FF3F57" w:rsidRDefault="00FF3F57" w:rsidP="00482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выдвижение кандидатур сотрудников бюджетного учреждения Орловской области «Региональный центр оценки качества образования»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награждение Почетной </w:t>
      </w:r>
      <w:r w:rsidR="00AD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грамотой Министерства образования и науки Российской Федерации.</w:t>
      </w:r>
    </w:p>
    <w:p w:rsidR="00885C73" w:rsidRDefault="00AD47F8" w:rsidP="0088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решения: одобрен</w:t>
      </w:r>
      <w:r w:rsidR="00885C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коллективного договора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</w:t>
      </w:r>
      <w:r w:rsidR="00885C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ревизионной комиссии,  профсоюзного комитета; принять участие </w:t>
      </w:r>
      <w:r w:rsidR="00FB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</w:t>
      </w:r>
      <w:r w:rsidR="008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бюджетного учреждения Орловской области «Региональный центр оценки качества образования» во Всероссийской акции профсоюзов в рамках Всемирного дня действий «За достойный труд!» 7 октября 2017 года;</w:t>
      </w:r>
      <w:proofErr w:type="gramEnd"/>
      <w:r w:rsidR="00FB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кандидатуры председателя первичной профсоюзной организации Центра</w:t>
      </w:r>
      <w:r w:rsidR="0051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профсоюзного актива, ревизионной комиссии Центра, кандидатуры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награждение Почетной грамотой Министерства образования и науки Российской Федерации. </w:t>
      </w:r>
    </w:p>
    <w:p w:rsidR="001E7CCD" w:rsidRDefault="001E7CCD" w:rsidP="0075317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первичной профсоюзной организации Центра подготовлены статистические отчеты по членству в первичной профсоюзной организации Центра, публичный отчет </w:t>
      </w:r>
      <w:r w:rsidRPr="001E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1E7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с бухгалтером подготовлены финансовый отчет об исполнении сметы доходов и расчетов в профсоюзной организации в 2017 году, </w:t>
      </w:r>
      <w:r w:rsidR="00753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доходов и расходов на 2018 год.</w:t>
      </w:r>
    </w:p>
    <w:p w:rsidR="001E7CCD" w:rsidRDefault="001E7CCD" w:rsidP="001E7CC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6D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</w:t>
      </w:r>
      <w:proofErr w:type="gramEnd"/>
      <w:r w:rsidR="006D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прошел директор Центра Карлов Алексей Иванович.</w:t>
      </w:r>
    </w:p>
    <w:p w:rsidR="00492A60" w:rsidRDefault="00492A60" w:rsidP="001E7CCD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ходатайству профсоюзного комитета первичной организации Центра перед Орловской областной организацией </w:t>
      </w:r>
      <w:r w:rsidR="00186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были награждены 5 наиболее членов первичной профсоюзной организации Центра. </w:t>
      </w:r>
    </w:p>
    <w:p w:rsidR="003C2585" w:rsidRDefault="003C2585" w:rsidP="003C2585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профкома осуществлена проверка трудовых книжек сотрудников Центра.</w:t>
      </w:r>
    </w:p>
    <w:p w:rsidR="001E7CCD" w:rsidRDefault="001E7CCD" w:rsidP="00AD47F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918" w:rsidRDefault="00B31918" w:rsidP="00B319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защите социально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экономических интересов</w:t>
      </w:r>
    </w:p>
    <w:p w:rsidR="00B31918" w:rsidRPr="007073B5" w:rsidRDefault="00B31918" w:rsidP="00B319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прав работников</w:t>
      </w:r>
    </w:p>
    <w:p w:rsidR="00B31918" w:rsidRPr="007073B5" w:rsidRDefault="00B31918" w:rsidP="00B31918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1799" w:rsidRDefault="00B31918" w:rsidP="00B108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социального партнерства между работодателем и Профсоюзной организацией является Коллективный </w:t>
      </w: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договор, который регулирует вопросы условий труда, организации отдыха, предоставления льгот и гарантий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 </w:t>
      </w:r>
      <w:r w:rsidR="004C1799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4C1799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502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799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B7555B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переезд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новое место жительства, </w:t>
      </w:r>
      <w:r w:rsidR="0088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747F" w:rsidRPr="0088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 в течение предыдущего календарного года дней нетрудоспособности - 3 календарных дня</w:t>
      </w:r>
      <w:r w:rsidR="00B10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47F" w:rsidRPr="00887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 возможностью воспользовались 4 члена первичной профсоюзной организации Центра.</w:t>
      </w:r>
    </w:p>
    <w:p w:rsidR="00B108F7" w:rsidRDefault="00B108F7" w:rsidP="00B10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принципах социального партнерства строились отношения работодателя с первичной профсоюзной организацией Центра.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 с председателем п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согласовывались приказы директора Центра «Об утверждении Правил внутреннего трудового распорядка бюджетного учреждения Орловской области «Региональный центр оценки качества образования»,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установлении надбавок за интенсивность и высокие результаты,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качество выполняемых работ, за высокое профессиональное мастерство, доплат сотрудникам Центра, о премировании, об оказании материальной помощи, о привлечении сотрудников Центра к приведению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аттестации, основного государственного экзамена, очередность предоставления отпусков сотрудников Центра, представление сотрудников Центра к награждению 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Почетными грамотами Министерства образования </w:t>
      </w:r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</w:t>
      </w:r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B7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образования Орловской области</w:t>
      </w:r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дисциплинарное взыскание в виде замечания сотруднику.</w:t>
      </w:r>
    </w:p>
    <w:p w:rsidR="00E67726" w:rsidRDefault="00B108F7" w:rsidP="00B10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Мерой социальной поддержки членам первичной профсоюзной организации стало оказание материальной помощи по случаю потери близких членов семьи на сумму </w:t>
      </w:r>
      <w:r w:rsidR="00E677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рублей</w:t>
      </w:r>
      <w:r w:rsidR="00E67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8F7" w:rsidRDefault="00E67726" w:rsidP="00B10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Оказана благотворительная и социальная помощь учителю  начальных классов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Селиховская</w:t>
      </w:r>
      <w:proofErr w:type="spellEnd"/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им. В. Н. Хитрово» в сумме 1000 рублей в связи с предстоящей операцией.</w:t>
      </w:r>
    </w:p>
    <w:p w:rsidR="001E7CCD" w:rsidRDefault="001E7CCD" w:rsidP="00AD47F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A3" w:rsidRPr="00F96407" w:rsidRDefault="004434A3" w:rsidP="004434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6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Охрана труда</w:t>
      </w:r>
    </w:p>
    <w:p w:rsidR="00186377" w:rsidRDefault="00186377" w:rsidP="00AD47F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E2" w:rsidRDefault="006147E2" w:rsidP="009F3C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– одна из приоритетных задач в совместной деятельности работодателя и первичной профсоюзной организации Центра.</w:t>
      </w:r>
      <w:r w:rsidR="00F4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первичной профсоюзной организации Центра завершена специальная оценка условий труда</w:t>
      </w:r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рабочих мест, таким образом, проведена 100 % </w:t>
      </w:r>
      <w:proofErr w:type="spellStart"/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спецоценка</w:t>
      </w:r>
      <w:proofErr w:type="spellEnd"/>
      <w:r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труда</w:t>
      </w:r>
      <w:r w:rsidR="00F40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7E2" w:rsidRDefault="006147E2" w:rsidP="0061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Заключено соглашение по охране труда и ТБ между работодателем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профкомом, которое нашло отражение в Коллективном договоре. Осуществляется контроль температурного, осветительного режимов, выполнение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гигиенических норм, ведется техническая документация, выполнение мероприятий по пожарной безопасности, технических мероприятий.</w:t>
      </w:r>
    </w:p>
    <w:p w:rsidR="006147E2" w:rsidRDefault="006147E2" w:rsidP="00614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</w:t>
      </w:r>
      <w:r w:rsidR="009F3CB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охране труда. </w:t>
      </w:r>
    </w:p>
    <w:p w:rsidR="00186377" w:rsidRDefault="00186377" w:rsidP="00AD47F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13E" w:rsidRDefault="003D313E" w:rsidP="003C2585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86377" w:rsidRDefault="003C2585" w:rsidP="003C2585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2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Оздоровление и отдых</w:t>
      </w:r>
    </w:p>
    <w:p w:rsidR="006D2794" w:rsidRPr="003C2585" w:rsidRDefault="006D2794" w:rsidP="003C2585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D2794" w:rsidRDefault="006D2794" w:rsidP="006D2794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39E">
        <w:rPr>
          <w:rFonts w:ascii="Times New Roman" w:hAnsi="Times New Roman" w:cs="Times New Roman"/>
          <w:sz w:val="28"/>
          <w:szCs w:val="28"/>
        </w:rPr>
        <w:t>Оздоров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A239E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– важное направление культурно – массовой работы профсоюзного комитета. </w:t>
      </w:r>
    </w:p>
    <w:p w:rsidR="00463BFD" w:rsidRDefault="006D2794" w:rsidP="00C906FA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Профкомом проводилась разъяснительная работа по информированию членов первичной профсоюзной организации о местах оздоровления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стоимости путевок в санаториях Орловской области и Российской Федерации. </w:t>
      </w:r>
      <w:r w:rsidR="00463BFD" w:rsidRPr="00463BFD">
        <w:rPr>
          <w:rFonts w:ascii="Times New Roman" w:hAnsi="Times New Roman" w:cs="Times New Roman"/>
          <w:sz w:val="28"/>
          <w:szCs w:val="28"/>
        </w:rPr>
        <w:t xml:space="preserve">Фиксированной скидкой от цены путевки на автобусные туры </w:t>
      </w:r>
      <w:r w:rsidR="004B47CE">
        <w:rPr>
          <w:rFonts w:ascii="Times New Roman" w:hAnsi="Times New Roman" w:cs="Times New Roman"/>
          <w:sz w:val="28"/>
          <w:szCs w:val="28"/>
        </w:rPr>
        <w:br/>
      </w:r>
      <w:r w:rsidR="00463BFD" w:rsidRPr="00463BFD">
        <w:rPr>
          <w:rFonts w:ascii="Times New Roman" w:hAnsi="Times New Roman" w:cs="Times New Roman"/>
          <w:sz w:val="28"/>
          <w:szCs w:val="28"/>
        </w:rPr>
        <w:t xml:space="preserve">на Черное море, предоставленной Орловской областной организацией профсоюза работников народного образования и науки РФ, воспользовались </w:t>
      </w:r>
      <w:r w:rsidR="00463BFD" w:rsidRPr="00C906FA">
        <w:rPr>
          <w:rFonts w:ascii="Times New Roman" w:hAnsi="Times New Roman" w:cs="Times New Roman"/>
          <w:sz w:val="28"/>
          <w:szCs w:val="28"/>
        </w:rPr>
        <w:t>6 членов первичной профсоюзной организации Центра.</w:t>
      </w:r>
    </w:p>
    <w:p w:rsidR="00C906FA" w:rsidRDefault="00C906FA" w:rsidP="00C906FA">
      <w:pPr>
        <w:spacing w:line="240" w:lineRule="auto"/>
        <w:ind w:firstLine="35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463BFD" w:rsidRPr="00C906FA">
        <w:rPr>
          <w:rFonts w:ascii="Times New Roman" w:hAnsi="Times New Roman" w:cs="Times New Roman"/>
          <w:sz w:val="28"/>
          <w:szCs w:val="28"/>
        </w:rPr>
        <w:t xml:space="preserve">рофком Центра активно распространял выделяемые Орловской Областной организацией билеты на спектакли в </w:t>
      </w:r>
      <w:r>
        <w:rPr>
          <w:rFonts w:ascii="Times New Roman" w:hAnsi="Times New Roman" w:cs="Times New Roman"/>
          <w:sz w:val="28"/>
          <w:szCs w:val="28"/>
        </w:rPr>
        <w:t xml:space="preserve">орловские </w:t>
      </w:r>
      <w:r w:rsidR="00463BFD" w:rsidRPr="00C906FA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3BFD" w:rsidRPr="00C906FA">
        <w:rPr>
          <w:rFonts w:ascii="Times New Roman" w:hAnsi="Times New Roman" w:cs="Times New Roman"/>
          <w:sz w:val="28"/>
          <w:szCs w:val="28"/>
        </w:rPr>
        <w:t xml:space="preserve">, </w:t>
      </w:r>
      <w:r w:rsidRPr="00C906FA">
        <w:rPr>
          <w:rFonts w:ascii="Times New Roman" w:hAnsi="Times New Roman" w:cs="Times New Roman"/>
          <w:sz w:val="28"/>
          <w:szCs w:val="28"/>
        </w:rPr>
        <w:t>спектакли Смоленского государственного драматического театра им. А. С. Грибоедова</w:t>
      </w:r>
      <w:r>
        <w:rPr>
          <w:rFonts w:ascii="Times New Roman" w:hAnsi="Times New Roman" w:cs="Times New Roman"/>
          <w:sz w:val="28"/>
          <w:szCs w:val="28"/>
        </w:rPr>
        <w:t xml:space="preserve">, концерты артистов Ирины Круг,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Николая Баскова, </w:t>
      </w:r>
      <w:r w:rsidRPr="00642627">
        <w:rPr>
          <w:rFonts w:ascii="Times New Roman" w:hAnsi="Times New Roman" w:cs="Times New Roman"/>
          <w:sz w:val="28"/>
          <w:szCs w:val="28"/>
        </w:rPr>
        <w:t xml:space="preserve">немецкой группы ENIGMA c участием симфонического оркестра. </w:t>
      </w:r>
    </w:p>
    <w:p w:rsidR="00C56D8F" w:rsidRDefault="00642627" w:rsidP="00C56D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новогодних представлениях детям членов первичной профсоюзной организации Центра 12 детям членов первичной профсоюзной Центра </w:t>
      </w:r>
      <w:r w:rsidR="00037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новогодних представлениях в Доме пионеров и в гостинице «Салют» </w:t>
      </w:r>
      <w:r w:rsidR="002272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билетам Областной профсоюзной организации</w:t>
      </w:r>
      <w:r w:rsidR="00037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75D" w:rsidRDefault="00F0675D" w:rsidP="00F06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258" w:rsidRDefault="00227258" w:rsidP="00227258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CE1">
        <w:rPr>
          <w:rFonts w:ascii="Times New Roman" w:hAnsi="Times New Roman" w:cs="Times New Roman"/>
          <w:b/>
          <w:i/>
          <w:sz w:val="28"/>
          <w:szCs w:val="28"/>
        </w:rPr>
        <w:t>Финансовое обеспечение</w:t>
      </w:r>
    </w:p>
    <w:p w:rsidR="00227258" w:rsidRDefault="00227258" w:rsidP="00227258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258" w:rsidRDefault="00227258" w:rsidP="00227258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первичной профсоюзной организации Центра проводилось в соответствии со сметой, утвержденной профсоюзным комитетом, с соблюдением норм законодательства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бухгалтерского учета. </w:t>
      </w:r>
    </w:p>
    <w:p w:rsidR="00227258" w:rsidRPr="004B675B" w:rsidRDefault="00227258" w:rsidP="00227258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проведения культурно – массовых мероприятий,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пропагандистск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оказания материальной помощи, оздоровления, премирования и т.д. осуществлялось решением профсоюзного комитета. </w:t>
      </w:r>
    </w:p>
    <w:p w:rsidR="00F0675D" w:rsidRDefault="00F0675D" w:rsidP="00FE2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E99" w:rsidRPr="00D67725" w:rsidRDefault="00E56290" w:rsidP="002D5E99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E99" w:rsidRPr="00D67725">
        <w:rPr>
          <w:rFonts w:ascii="Times New Roman" w:hAnsi="Times New Roman" w:cs="Times New Roman"/>
          <w:b/>
          <w:i/>
          <w:sz w:val="28"/>
          <w:szCs w:val="28"/>
        </w:rPr>
        <w:t>Направления работы профсоюзного комитета</w:t>
      </w:r>
    </w:p>
    <w:p w:rsidR="002D5E99" w:rsidRDefault="002D5E99" w:rsidP="002D5E99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4E1" w:rsidRDefault="002D5E99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321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первичной профсоюзной организации Центра следует предусмотреть мероприятия по </w:t>
      </w:r>
      <w:r w:rsidRPr="002F2A37">
        <w:rPr>
          <w:rFonts w:ascii="Times New Roman" w:hAnsi="Times New Roman" w:cs="Times New Roman"/>
          <w:i/>
          <w:sz w:val="28"/>
          <w:szCs w:val="28"/>
        </w:rPr>
        <w:t>оздоровительной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Центра</w:t>
      </w:r>
      <w:r w:rsidR="000054E1">
        <w:rPr>
          <w:rFonts w:ascii="Times New Roman" w:hAnsi="Times New Roman" w:cs="Times New Roman"/>
          <w:sz w:val="28"/>
          <w:szCs w:val="28"/>
        </w:rPr>
        <w:t>: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382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57DE6">
        <w:rPr>
          <w:rFonts w:ascii="Times New Roman" w:hAnsi="Times New Roman" w:cs="Times New Roman"/>
          <w:sz w:val="28"/>
          <w:szCs w:val="28"/>
        </w:rPr>
        <w:t>ф</w:t>
      </w:r>
      <w:r w:rsidR="00C57DE6" w:rsidRPr="00463BFD">
        <w:rPr>
          <w:rFonts w:ascii="Times New Roman" w:hAnsi="Times New Roman" w:cs="Times New Roman"/>
          <w:sz w:val="28"/>
          <w:szCs w:val="28"/>
        </w:rPr>
        <w:t xml:space="preserve">иксированной скидкой от цены путевки </w:t>
      </w:r>
      <w:r w:rsidR="007F7508">
        <w:rPr>
          <w:rFonts w:ascii="Times New Roman" w:hAnsi="Times New Roman" w:cs="Times New Roman"/>
          <w:sz w:val="28"/>
          <w:szCs w:val="28"/>
        </w:rPr>
        <w:t xml:space="preserve">на </w:t>
      </w:r>
      <w:r w:rsidR="002D5E99">
        <w:rPr>
          <w:rFonts w:ascii="Times New Roman" w:hAnsi="Times New Roman" w:cs="Times New Roman"/>
          <w:sz w:val="28"/>
          <w:szCs w:val="28"/>
        </w:rPr>
        <w:t>санаторное лечение</w:t>
      </w:r>
      <w:r w:rsidR="007F7508">
        <w:rPr>
          <w:rFonts w:ascii="Times New Roman" w:hAnsi="Times New Roman" w:cs="Times New Roman"/>
          <w:sz w:val="28"/>
          <w:szCs w:val="28"/>
        </w:rPr>
        <w:t>, автобусные туры на Черное море</w:t>
      </w:r>
      <w:r w:rsidR="002D5E9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E99">
        <w:rPr>
          <w:rFonts w:ascii="Times New Roman" w:hAnsi="Times New Roman" w:cs="Times New Roman"/>
          <w:sz w:val="28"/>
          <w:szCs w:val="28"/>
        </w:rPr>
        <w:t xml:space="preserve">оздоровление детей (загородные летние лагеря с дневным пребыванием); </w:t>
      </w:r>
      <w:r w:rsidR="002D5E99" w:rsidRPr="00B95DA7">
        <w:rPr>
          <w:rFonts w:ascii="Times New Roman" w:hAnsi="Times New Roman" w:cs="Times New Roman"/>
          <w:i/>
          <w:sz w:val="28"/>
          <w:szCs w:val="28"/>
        </w:rPr>
        <w:t>по охране труда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054E1" w:rsidRDefault="001E5750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E1">
        <w:rPr>
          <w:rFonts w:ascii="Times New Roman" w:hAnsi="Times New Roman" w:cs="Times New Roman"/>
          <w:i/>
          <w:sz w:val="28"/>
          <w:szCs w:val="28"/>
        </w:rPr>
        <w:t>–</w:t>
      </w:r>
      <w:r w:rsidR="002D5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направлять на обучение членов первичной профсоюзной организации Центра в соответствии с запросом Орловской областной организации Профсоюза,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2F1CA5">
        <w:rPr>
          <w:rFonts w:ascii="Times New Roman" w:hAnsi="Times New Roman" w:cs="Times New Roman"/>
          <w:sz w:val="28"/>
          <w:szCs w:val="28"/>
        </w:rPr>
        <w:t>провести совместно с администрацией Центра работу по возврату 20 %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CA5">
        <w:rPr>
          <w:rFonts w:ascii="Times New Roman" w:hAnsi="Times New Roman" w:cs="Times New Roman"/>
          <w:sz w:val="28"/>
          <w:szCs w:val="28"/>
        </w:rPr>
        <w:t xml:space="preserve">страховых взносов из Регионального фонда социального страхования </w:t>
      </w:r>
      <w:r w:rsidR="004B47C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F1CA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F1CA5">
        <w:rPr>
          <w:rFonts w:ascii="Times New Roman" w:hAnsi="Times New Roman" w:cs="Times New Roman"/>
          <w:sz w:val="28"/>
          <w:szCs w:val="28"/>
        </w:rPr>
        <w:t>спецоценку</w:t>
      </w:r>
      <w:proofErr w:type="spellEnd"/>
      <w:r w:rsidR="002F1CA5">
        <w:rPr>
          <w:rFonts w:ascii="Times New Roman" w:hAnsi="Times New Roman" w:cs="Times New Roman"/>
          <w:sz w:val="28"/>
          <w:szCs w:val="28"/>
        </w:rPr>
        <w:t xml:space="preserve"> и улучшение условий труда, 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1CA5">
        <w:rPr>
          <w:rFonts w:ascii="Times New Roman" w:hAnsi="Times New Roman" w:cs="Times New Roman"/>
          <w:sz w:val="28"/>
          <w:szCs w:val="28"/>
        </w:rPr>
        <w:t>провести тематическую проверку</w:t>
      </w:r>
      <w:r w:rsidR="003E3F8E">
        <w:rPr>
          <w:rFonts w:ascii="Times New Roman" w:hAnsi="Times New Roman" w:cs="Times New Roman"/>
          <w:sz w:val="28"/>
          <w:szCs w:val="28"/>
        </w:rPr>
        <w:t xml:space="preserve"> по охране труда, 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3F8E">
        <w:rPr>
          <w:rFonts w:ascii="Times New Roman" w:hAnsi="Times New Roman" w:cs="Times New Roman"/>
          <w:sz w:val="28"/>
          <w:szCs w:val="28"/>
        </w:rPr>
        <w:t xml:space="preserve">осуществить проверку здания по готовности работы в зимних условиях, </w:t>
      </w:r>
    </w:p>
    <w:p w:rsidR="000054E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3F8E">
        <w:rPr>
          <w:rFonts w:ascii="Times New Roman" w:hAnsi="Times New Roman" w:cs="Times New Roman"/>
          <w:sz w:val="28"/>
          <w:szCs w:val="28"/>
        </w:rPr>
        <w:t xml:space="preserve">следить за своевременным приобретением </w:t>
      </w:r>
      <w:r w:rsidR="000A114F">
        <w:rPr>
          <w:rFonts w:ascii="Times New Roman" w:hAnsi="Times New Roman" w:cs="Times New Roman"/>
          <w:sz w:val="28"/>
          <w:szCs w:val="28"/>
        </w:rPr>
        <w:t>и выдачей работникам специальной одежды</w:t>
      </w:r>
      <w:r w:rsidR="00D55F41">
        <w:rPr>
          <w:rFonts w:ascii="Times New Roman" w:hAnsi="Times New Roman" w:cs="Times New Roman"/>
          <w:sz w:val="28"/>
          <w:szCs w:val="28"/>
        </w:rPr>
        <w:t>,</w:t>
      </w:r>
      <w:r w:rsidR="000A114F">
        <w:rPr>
          <w:rFonts w:ascii="Times New Roman" w:hAnsi="Times New Roman" w:cs="Times New Roman"/>
          <w:sz w:val="28"/>
          <w:szCs w:val="28"/>
        </w:rPr>
        <w:t xml:space="preserve"> смывающих и обезвреживающих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5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99" w:rsidRPr="00083321" w:rsidRDefault="000054E1" w:rsidP="002D5E99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D5E99">
        <w:rPr>
          <w:rFonts w:ascii="Times New Roman" w:hAnsi="Times New Roman" w:cs="Times New Roman"/>
          <w:sz w:val="28"/>
          <w:szCs w:val="28"/>
        </w:rPr>
        <w:t>осуществлять контроль над выполнением Коллективного договора.</w:t>
      </w:r>
    </w:p>
    <w:p w:rsidR="00FE2772" w:rsidRDefault="00FE2772" w:rsidP="00FE2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F41" w:rsidRDefault="00D55F41" w:rsidP="00D55F41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D0B">
        <w:rPr>
          <w:rFonts w:ascii="Times New Roman" w:hAnsi="Times New Roman" w:cs="Times New Roman"/>
          <w:b/>
          <w:i/>
          <w:sz w:val="28"/>
          <w:szCs w:val="28"/>
        </w:rPr>
        <w:t xml:space="preserve">Общие выводы </w:t>
      </w:r>
    </w:p>
    <w:p w:rsidR="00D55F41" w:rsidRPr="002B1D0B" w:rsidRDefault="00D55F41" w:rsidP="00D55F41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5F41" w:rsidRPr="000B2D86" w:rsidRDefault="00D55F41" w:rsidP="00D55F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профсоюзного комитета была направлена на укрепление членства в первичной профсоюзной организации Центра. В течение отчетного периода организация пополнилась 6 членами, охват составил 100 %. Велась работа по </w:t>
      </w:r>
      <w:r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социально - экономических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охране труда, оздоровлению сотрудников.</w:t>
      </w:r>
    </w:p>
    <w:p w:rsidR="00D55F41" w:rsidRPr="00D67725" w:rsidRDefault="00D55F41" w:rsidP="00D55F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F41" w:rsidRDefault="00D55F41" w:rsidP="00D55F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F41" w:rsidRDefault="00D55F41" w:rsidP="00D55F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F41" w:rsidRDefault="00D55F41" w:rsidP="00D55F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Центра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С. А. Сологуб</w:t>
      </w:r>
    </w:p>
    <w:p w:rsidR="009778AC" w:rsidRDefault="009778AC"/>
    <w:sectPr w:rsidR="0097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72C0"/>
    <w:multiLevelType w:val="hybridMultilevel"/>
    <w:tmpl w:val="BF468AD6"/>
    <w:lvl w:ilvl="0" w:tplc="F8E64B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80"/>
    <w:rsid w:val="000054E1"/>
    <w:rsid w:val="00007FCE"/>
    <w:rsid w:val="00037798"/>
    <w:rsid w:val="00090D63"/>
    <w:rsid w:val="000A114F"/>
    <w:rsid w:val="00186377"/>
    <w:rsid w:val="001E5750"/>
    <w:rsid w:val="001E7CCD"/>
    <w:rsid w:val="00211561"/>
    <w:rsid w:val="00227258"/>
    <w:rsid w:val="00237323"/>
    <w:rsid w:val="00241F35"/>
    <w:rsid w:val="0029032A"/>
    <w:rsid w:val="002D5E99"/>
    <w:rsid w:val="002F1CA5"/>
    <w:rsid w:val="00350C59"/>
    <w:rsid w:val="00364E9A"/>
    <w:rsid w:val="003B3878"/>
    <w:rsid w:val="003C2585"/>
    <w:rsid w:val="003D313E"/>
    <w:rsid w:val="003E3F8E"/>
    <w:rsid w:val="004434A3"/>
    <w:rsid w:val="00463BFD"/>
    <w:rsid w:val="00482E43"/>
    <w:rsid w:val="00492A60"/>
    <w:rsid w:val="004A3828"/>
    <w:rsid w:val="004B47CE"/>
    <w:rsid w:val="004C1799"/>
    <w:rsid w:val="0050246A"/>
    <w:rsid w:val="005150BC"/>
    <w:rsid w:val="00567671"/>
    <w:rsid w:val="005963A6"/>
    <w:rsid w:val="006147E2"/>
    <w:rsid w:val="0061685E"/>
    <w:rsid w:val="00642627"/>
    <w:rsid w:val="006D2794"/>
    <w:rsid w:val="006D3C1D"/>
    <w:rsid w:val="00751E09"/>
    <w:rsid w:val="00753173"/>
    <w:rsid w:val="00772E2A"/>
    <w:rsid w:val="00774FB6"/>
    <w:rsid w:val="007A377F"/>
    <w:rsid w:val="007E740B"/>
    <w:rsid w:val="007F7508"/>
    <w:rsid w:val="00855DA0"/>
    <w:rsid w:val="00876CBA"/>
    <w:rsid w:val="00885C73"/>
    <w:rsid w:val="0088747F"/>
    <w:rsid w:val="00907F54"/>
    <w:rsid w:val="009778AC"/>
    <w:rsid w:val="00997A4B"/>
    <w:rsid w:val="009F3CBF"/>
    <w:rsid w:val="00A1302F"/>
    <w:rsid w:val="00A81186"/>
    <w:rsid w:val="00AD47F8"/>
    <w:rsid w:val="00AF57D0"/>
    <w:rsid w:val="00B051DC"/>
    <w:rsid w:val="00B108F7"/>
    <w:rsid w:val="00B31918"/>
    <w:rsid w:val="00B649D5"/>
    <w:rsid w:val="00B7555B"/>
    <w:rsid w:val="00BE2222"/>
    <w:rsid w:val="00C56D8F"/>
    <w:rsid w:val="00C57DE6"/>
    <w:rsid w:val="00C906FA"/>
    <w:rsid w:val="00D55F41"/>
    <w:rsid w:val="00D63939"/>
    <w:rsid w:val="00DB439D"/>
    <w:rsid w:val="00DF0E68"/>
    <w:rsid w:val="00E24980"/>
    <w:rsid w:val="00E56290"/>
    <w:rsid w:val="00E67726"/>
    <w:rsid w:val="00F0675D"/>
    <w:rsid w:val="00F40B30"/>
    <w:rsid w:val="00F928AD"/>
    <w:rsid w:val="00F95BCA"/>
    <w:rsid w:val="00FB0BDE"/>
    <w:rsid w:val="00FB7460"/>
    <w:rsid w:val="00FE2772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2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0E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2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0E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eur.ru/oryol/God_profsouznogo_PR_-_dvijeniya__zaversh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BDA3-D624-43D5-B143-93DFD8EC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7</cp:revision>
  <dcterms:created xsi:type="dcterms:W3CDTF">2018-02-05T13:45:00Z</dcterms:created>
  <dcterms:modified xsi:type="dcterms:W3CDTF">2018-03-01T13:07:00Z</dcterms:modified>
</cp:coreProperties>
</file>